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91D" w:rsidRPr="0002591D" w:rsidRDefault="0002591D" w:rsidP="0002591D">
      <w:pPr>
        <w:widowControl/>
        <w:spacing w:before="100" w:beforeAutospacing="1" w:after="100" w:afterAutospacing="1"/>
        <w:jc w:val="center"/>
        <w:outlineLvl w:val="2"/>
        <w:rPr>
          <w:rFonts w:ascii="宋体" w:eastAsia="宋体" w:hAnsi="宋体" w:cs="宋体"/>
          <w:b/>
          <w:bCs/>
          <w:color w:val="585757"/>
          <w:kern w:val="0"/>
          <w:sz w:val="33"/>
          <w:szCs w:val="33"/>
        </w:rPr>
      </w:pPr>
      <w:r w:rsidRPr="0002591D">
        <w:rPr>
          <w:rFonts w:ascii="宋体" w:eastAsia="宋体" w:hAnsi="宋体" w:cs="宋体"/>
          <w:b/>
          <w:bCs/>
          <w:color w:val="585757"/>
          <w:kern w:val="0"/>
          <w:sz w:val="33"/>
          <w:szCs w:val="33"/>
        </w:rPr>
        <w:t>关于印发《湖北省出版专业专业技术职务任职资格申报评审条件（修订试行）》的通知</w:t>
      </w:r>
    </w:p>
    <w:p w:rsidR="0002591D" w:rsidRPr="0002591D" w:rsidRDefault="0002591D" w:rsidP="0002591D">
      <w:pPr>
        <w:widowControl/>
        <w:jc w:val="left"/>
        <w:rPr>
          <w:rFonts w:ascii="宋体" w:eastAsia="宋体" w:hAnsi="宋体" w:cs="宋体"/>
          <w:color w:val="585757"/>
          <w:kern w:val="0"/>
          <w:sz w:val="18"/>
          <w:szCs w:val="18"/>
        </w:rPr>
      </w:pPr>
    </w:p>
    <w:p w:rsidR="0002591D" w:rsidRPr="0002591D" w:rsidRDefault="0002591D" w:rsidP="0002591D">
      <w:pPr>
        <w:widowControl/>
        <w:spacing w:before="100" w:beforeAutospacing="1" w:after="100" w:afterAutospacing="1" w:line="255" w:lineRule="atLeast"/>
        <w:rPr>
          <w:rFonts w:ascii="宋体" w:eastAsia="宋体" w:hAnsi="宋体" w:cs="宋体"/>
          <w:color w:val="333333"/>
          <w:kern w:val="0"/>
          <w:sz w:val="27"/>
          <w:szCs w:val="27"/>
        </w:rPr>
      </w:pPr>
    </w:p>
    <w:p w:rsidR="0002591D" w:rsidRPr="0002591D" w:rsidRDefault="0002591D" w:rsidP="0002591D">
      <w:pPr>
        <w:widowControl/>
        <w:spacing w:line="360" w:lineRule="exact"/>
        <w:ind w:firstLineChars="200" w:firstLine="480"/>
        <w:jc w:val="right"/>
        <w:rPr>
          <w:rFonts w:asciiTheme="minorEastAsia" w:hAnsiTheme="minorEastAsia" w:cs="宋体"/>
          <w:color w:val="000000" w:themeColor="text1"/>
          <w:kern w:val="0"/>
          <w:szCs w:val="21"/>
        </w:rPr>
      </w:pPr>
      <w:r w:rsidRPr="0002591D">
        <w:rPr>
          <w:rFonts w:asciiTheme="minorEastAsia" w:hAnsiTheme="minorEastAsia" w:cs="宋体" w:hint="eastAsia"/>
          <w:color w:val="000000" w:themeColor="text1"/>
          <w:kern w:val="0"/>
          <w:sz w:val="24"/>
          <w:szCs w:val="24"/>
        </w:rPr>
        <w:t>鄂职改办</w:t>
      </w:r>
      <w:r w:rsidRPr="0002591D">
        <w:rPr>
          <w:rFonts w:asciiTheme="minorEastAsia" w:hAnsiTheme="minorEastAsia" w:cs="宋体" w:hint="eastAsia"/>
          <w:color w:val="000000" w:themeColor="text1"/>
          <w:kern w:val="0"/>
          <w:szCs w:val="21"/>
        </w:rPr>
        <w:t>[2013]134</w:t>
      </w:r>
      <w:r w:rsidRPr="0002591D">
        <w:rPr>
          <w:rFonts w:asciiTheme="minorEastAsia" w:hAnsiTheme="minorEastAsia" w:cs="宋体" w:hint="eastAsia"/>
          <w:color w:val="000000" w:themeColor="text1"/>
          <w:kern w:val="0"/>
          <w:sz w:val="24"/>
          <w:szCs w:val="24"/>
        </w:rPr>
        <w:t>号</w:t>
      </w:r>
    </w:p>
    <w:p w:rsidR="0002591D" w:rsidRPr="0002591D" w:rsidRDefault="0002591D" w:rsidP="0002591D">
      <w:pPr>
        <w:widowControl/>
        <w:spacing w:line="360" w:lineRule="exact"/>
        <w:ind w:firstLineChars="200" w:firstLine="480"/>
        <w:jc w:val="right"/>
        <w:rPr>
          <w:rFonts w:asciiTheme="minorEastAsia" w:hAnsiTheme="minorEastAsia" w:cs="宋体" w:hint="eastAsia"/>
          <w:color w:val="000000" w:themeColor="text1"/>
          <w:kern w:val="0"/>
          <w:sz w:val="24"/>
          <w:szCs w:val="24"/>
        </w:rPr>
      </w:pPr>
    </w:p>
    <w:p w:rsidR="0002591D" w:rsidRPr="0002591D" w:rsidRDefault="0002591D" w:rsidP="0002591D">
      <w:pPr>
        <w:widowControl/>
        <w:spacing w:line="360" w:lineRule="exact"/>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现将《湖北省出版专业专业技术职务任职资格申报评审条件（修订试行）》印发给你们，请遵照执行。</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自本通知下发之日起，原评审条件即停止执行。</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02591D" w:rsidRPr="0002591D" w:rsidRDefault="0002591D" w:rsidP="0002591D">
      <w:pPr>
        <w:widowControl/>
        <w:spacing w:line="360" w:lineRule="exact"/>
        <w:ind w:firstLineChars="200" w:firstLine="480"/>
        <w:jc w:val="righ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湖北省职称改革工作领导小组办公室</w:t>
      </w:r>
    </w:p>
    <w:p w:rsidR="0002591D" w:rsidRPr="0002591D" w:rsidRDefault="0002591D" w:rsidP="0002591D">
      <w:pPr>
        <w:widowControl/>
        <w:spacing w:line="360" w:lineRule="exact"/>
        <w:ind w:firstLineChars="200" w:firstLine="480"/>
        <w:jc w:val="righ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2013年</w:t>
      </w:r>
      <w:r w:rsidRPr="0002591D">
        <w:rPr>
          <w:rFonts w:asciiTheme="minorEastAsia" w:hAnsiTheme="minorEastAsia" w:cs="宋体" w:hint="eastAsia"/>
          <w:color w:val="000000" w:themeColor="text1"/>
          <w:kern w:val="0"/>
          <w:szCs w:val="21"/>
        </w:rPr>
        <w:t>8</w:t>
      </w:r>
      <w:r w:rsidRPr="0002591D">
        <w:rPr>
          <w:rFonts w:asciiTheme="minorEastAsia" w:hAnsiTheme="minorEastAsia" w:cs="宋体" w:hint="eastAsia"/>
          <w:color w:val="000000" w:themeColor="text1"/>
          <w:kern w:val="0"/>
          <w:sz w:val="24"/>
          <w:szCs w:val="24"/>
        </w:rPr>
        <w:t>月</w:t>
      </w:r>
      <w:r w:rsidRPr="0002591D">
        <w:rPr>
          <w:rFonts w:asciiTheme="minorEastAsia" w:hAnsiTheme="minorEastAsia" w:cs="宋体" w:hint="eastAsia"/>
          <w:color w:val="000000" w:themeColor="text1"/>
          <w:kern w:val="0"/>
          <w:szCs w:val="21"/>
        </w:rPr>
        <w:t>30</w:t>
      </w:r>
      <w:r w:rsidRPr="0002591D">
        <w:rPr>
          <w:rFonts w:asciiTheme="minorEastAsia" w:hAnsiTheme="minorEastAsia" w:cs="宋体" w:hint="eastAsia"/>
          <w:color w:val="000000" w:themeColor="text1"/>
          <w:kern w:val="0"/>
          <w:sz w:val="24"/>
          <w:szCs w:val="24"/>
        </w:rPr>
        <w:t>日</w:t>
      </w:r>
    </w:p>
    <w:p w:rsidR="0002591D" w:rsidRPr="0002591D" w:rsidRDefault="0002591D" w:rsidP="0002591D">
      <w:pPr>
        <w:widowControl/>
        <w:jc w:val="left"/>
        <w:rPr>
          <w:rFonts w:asciiTheme="minorEastAsia" w:hAnsiTheme="minorEastAsia" w:cs="宋体" w:hint="eastAsia"/>
          <w:color w:val="000000" w:themeColor="text1"/>
          <w:kern w:val="0"/>
          <w:sz w:val="24"/>
          <w:szCs w:val="24"/>
        </w:rPr>
      </w:pPr>
    </w:p>
    <w:p w:rsidR="0002591D" w:rsidRPr="0002591D" w:rsidRDefault="0002591D" w:rsidP="0002591D">
      <w:pPr>
        <w:widowControl/>
        <w:jc w:val="left"/>
        <w:rPr>
          <w:rFonts w:asciiTheme="minorEastAsia" w:hAnsiTheme="minorEastAsia" w:cs="宋体" w:hint="eastAsia"/>
          <w:color w:val="000000" w:themeColor="text1"/>
          <w:kern w:val="0"/>
          <w:sz w:val="24"/>
          <w:szCs w:val="24"/>
        </w:rPr>
      </w:pPr>
    </w:p>
    <w:p w:rsidR="0002591D" w:rsidRPr="0002591D" w:rsidRDefault="0002591D" w:rsidP="0002591D">
      <w:pPr>
        <w:widowControl/>
        <w:spacing w:line="360" w:lineRule="exact"/>
        <w:jc w:val="center"/>
        <w:rPr>
          <w:rFonts w:asciiTheme="minorEastAsia" w:hAnsiTheme="minorEastAsia" w:cs="宋体" w:hint="eastAsia"/>
          <w:b/>
          <w:color w:val="000000" w:themeColor="text1"/>
          <w:kern w:val="0"/>
          <w:szCs w:val="21"/>
        </w:rPr>
      </w:pPr>
      <w:r w:rsidRPr="0002591D">
        <w:rPr>
          <w:rFonts w:asciiTheme="minorEastAsia" w:hAnsiTheme="minorEastAsia" w:cs="宋体" w:hint="eastAsia"/>
          <w:b/>
          <w:color w:val="000000" w:themeColor="text1"/>
          <w:kern w:val="0"/>
          <w:sz w:val="24"/>
          <w:szCs w:val="24"/>
        </w:rPr>
        <w:t>湖北省出版专业专业技术职务任职资格申报评审条件</w:t>
      </w:r>
    </w:p>
    <w:p w:rsidR="0002591D" w:rsidRPr="0002591D" w:rsidRDefault="0002591D" w:rsidP="0002591D">
      <w:pPr>
        <w:widowControl/>
        <w:spacing w:line="360" w:lineRule="exact"/>
        <w:jc w:val="center"/>
        <w:rPr>
          <w:rFonts w:asciiTheme="minorEastAsia" w:hAnsiTheme="minorEastAsia" w:cs="宋体" w:hint="eastAsia"/>
          <w:b/>
          <w:color w:val="000000" w:themeColor="text1"/>
          <w:kern w:val="0"/>
          <w:szCs w:val="21"/>
        </w:rPr>
      </w:pPr>
      <w:r w:rsidRPr="0002591D">
        <w:rPr>
          <w:rFonts w:asciiTheme="minorEastAsia" w:hAnsiTheme="minorEastAsia" w:cs="宋体" w:hint="eastAsia"/>
          <w:b/>
          <w:color w:val="000000" w:themeColor="text1"/>
          <w:kern w:val="0"/>
          <w:sz w:val="24"/>
          <w:szCs w:val="24"/>
        </w:rPr>
        <w:t>（修订试行）</w:t>
      </w:r>
    </w:p>
    <w:p w:rsidR="0002591D" w:rsidRPr="0002591D" w:rsidRDefault="0002591D" w:rsidP="0002591D">
      <w:pPr>
        <w:widowControl/>
        <w:spacing w:line="360" w:lineRule="exact"/>
        <w:jc w:val="left"/>
        <w:rPr>
          <w:rFonts w:asciiTheme="minorEastAsia" w:hAnsiTheme="minorEastAsia" w:cs="宋体" w:hint="eastAsia"/>
          <w:b/>
          <w:color w:val="000000" w:themeColor="text1"/>
          <w:kern w:val="0"/>
          <w:sz w:val="24"/>
          <w:szCs w:val="24"/>
        </w:rPr>
      </w:pPr>
    </w:p>
    <w:p w:rsidR="0002591D" w:rsidRPr="0002591D" w:rsidRDefault="0002591D" w:rsidP="0002591D">
      <w:pPr>
        <w:widowControl/>
        <w:spacing w:line="360" w:lineRule="exact"/>
        <w:jc w:val="center"/>
        <w:rPr>
          <w:rFonts w:asciiTheme="minorEastAsia" w:hAnsiTheme="minorEastAsia" w:cs="宋体" w:hint="eastAsia"/>
          <w:b/>
          <w:color w:val="000000" w:themeColor="text1"/>
          <w:kern w:val="0"/>
          <w:szCs w:val="21"/>
        </w:rPr>
      </w:pPr>
      <w:r w:rsidRPr="0002591D">
        <w:rPr>
          <w:rFonts w:asciiTheme="minorEastAsia" w:hAnsiTheme="minorEastAsia" w:cs="宋体" w:hint="eastAsia"/>
          <w:b/>
          <w:color w:val="000000" w:themeColor="text1"/>
          <w:kern w:val="0"/>
          <w:sz w:val="24"/>
          <w:szCs w:val="24"/>
        </w:rPr>
        <w:t>第一章</w:t>
      </w:r>
      <w:r w:rsidRPr="0002591D">
        <w:rPr>
          <w:rFonts w:asciiTheme="minorEastAsia" w:hAnsiTheme="minorEastAsia" w:cs="宋体" w:hint="eastAsia"/>
          <w:b/>
          <w:color w:val="000000" w:themeColor="text1"/>
          <w:kern w:val="0"/>
          <w:szCs w:val="21"/>
        </w:rPr>
        <w:t xml:space="preserve"> </w:t>
      </w:r>
      <w:r w:rsidRPr="0002591D">
        <w:rPr>
          <w:rFonts w:asciiTheme="minorEastAsia" w:hAnsiTheme="minorEastAsia" w:cs="宋体" w:hint="eastAsia"/>
          <w:b/>
          <w:color w:val="000000" w:themeColor="text1"/>
          <w:kern w:val="0"/>
          <w:sz w:val="24"/>
          <w:szCs w:val="24"/>
        </w:rPr>
        <w:t>总</w:t>
      </w:r>
      <w:r w:rsidRPr="0002591D">
        <w:rPr>
          <w:rFonts w:asciiTheme="minorEastAsia" w:hAnsiTheme="minorEastAsia" w:cs="宋体" w:hint="eastAsia"/>
          <w:b/>
          <w:color w:val="000000" w:themeColor="text1"/>
          <w:kern w:val="0"/>
          <w:szCs w:val="21"/>
        </w:rPr>
        <w:t xml:space="preserve"> </w:t>
      </w:r>
      <w:r w:rsidRPr="0002591D">
        <w:rPr>
          <w:rFonts w:asciiTheme="minorEastAsia" w:hAnsiTheme="minorEastAsia" w:cs="宋体" w:hint="eastAsia"/>
          <w:b/>
          <w:color w:val="000000" w:themeColor="text1"/>
          <w:kern w:val="0"/>
          <w:sz w:val="24"/>
          <w:szCs w:val="24"/>
        </w:rPr>
        <w:t>则</w:t>
      </w:r>
    </w:p>
    <w:p w:rsidR="0002591D" w:rsidRPr="0002591D" w:rsidRDefault="0002591D" w:rsidP="0002591D">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2591D" w:rsidRPr="0002591D" w:rsidRDefault="0002591D" w:rsidP="0002591D">
      <w:pPr>
        <w:widowControl/>
        <w:spacing w:line="360" w:lineRule="exact"/>
        <w:ind w:firstLineChars="200" w:firstLine="482"/>
        <w:jc w:val="left"/>
        <w:rPr>
          <w:rFonts w:asciiTheme="minorEastAsia" w:hAnsiTheme="minorEastAsia" w:cs="宋体" w:hint="eastAsia"/>
          <w:color w:val="000000" w:themeColor="text1"/>
          <w:kern w:val="0"/>
          <w:szCs w:val="21"/>
        </w:rPr>
      </w:pPr>
      <w:r w:rsidRPr="0002591D">
        <w:rPr>
          <w:rFonts w:asciiTheme="minorEastAsia" w:hAnsiTheme="minorEastAsia" w:cs="宋体" w:hint="eastAsia"/>
          <w:b/>
          <w:color w:val="000000" w:themeColor="text1"/>
          <w:kern w:val="0"/>
          <w:sz w:val="24"/>
          <w:szCs w:val="24"/>
        </w:rPr>
        <w:t>第一条</w:t>
      </w:r>
      <w:r w:rsidRPr="0002591D">
        <w:rPr>
          <w:rFonts w:asciiTheme="minorEastAsia" w:hAnsiTheme="minorEastAsia" w:cs="宋体" w:hint="eastAsia"/>
          <w:color w:val="000000" w:themeColor="text1"/>
          <w:kern w:val="0"/>
          <w:sz w:val="24"/>
          <w:szCs w:val="24"/>
        </w:rPr>
        <w:t>为了适应中国特色社会主义建设事业发展的新要求，客观公正科学地评价出版专业人员的能力和水平，建设高素质的出版专业人员队伍，建立和完善出版专业职务任职资格考试与评审相结合的评价机制，根据《出版专业人员职务试行条例》、《出版专业技术人员职业资格考试暂行规定》、《出版管理条例》、《音像制品管理条例》、《出版专业技术人员职业资格管理规定》及国家和省里职称改革工作的有关政策规定，结合我省实际，现修订制定本条件。</w:t>
      </w:r>
    </w:p>
    <w:p w:rsidR="0002591D" w:rsidRPr="0002591D" w:rsidRDefault="0002591D" w:rsidP="0002591D">
      <w:pPr>
        <w:widowControl/>
        <w:spacing w:line="360" w:lineRule="exact"/>
        <w:ind w:firstLineChars="200" w:firstLine="482"/>
        <w:jc w:val="left"/>
        <w:rPr>
          <w:rFonts w:asciiTheme="minorEastAsia" w:hAnsiTheme="minorEastAsia" w:cs="宋体" w:hint="eastAsia"/>
          <w:color w:val="000000" w:themeColor="text1"/>
          <w:kern w:val="0"/>
          <w:szCs w:val="21"/>
        </w:rPr>
      </w:pPr>
      <w:r w:rsidRPr="0002591D">
        <w:rPr>
          <w:rFonts w:asciiTheme="minorEastAsia" w:hAnsiTheme="minorEastAsia" w:cs="宋体" w:hint="eastAsia"/>
          <w:b/>
          <w:color w:val="000000" w:themeColor="text1"/>
          <w:kern w:val="0"/>
          <w:sz w:val="24"/>
          <w:szCs w:val="24"/>
        </w:rPr>
        <w:t>第二条</w:t>
      </w:r>
      <w:r w:rsidRPr="0002591D">
        <w:rPr>
          <w:rFonts w:asciiTheme="minorEastAsia" w:hAnsiTheme="minorEastAsia" w:cs="宋体" w:hint="eastAsia"/>
          <w:color w:val="000000" w:themeColor="text1"/>
          <w:kern w:val="0"/>
          <w:sz w:val="24"/>
          <w:szCs w:val="24"/>
        </w:rPr>
        <w:t>出版专业专业技术职务任职资格分为三级，高级职务名称为编审（美术编审）、副编审（美术副编审）、技术副编审、高级校对；中级职务名称为编辑、技术编辑、一级校对；初级职务名称为助理编辑、助理技术编辑、二级校对。</w:t>
      </w:r>
    </w:p>
    <w:p w:rsidR="0002591D" w:rsidRPr="0002591D" w:rsidRDefault="0002591D" w:rsidP="0002591D">
      <w:pPr>
        <w:widowControl/>
        <w:spacing w:line="360" w:lineRule="exact"/>
        <w:ind w:firstLineChars="200" w:firstLine="482"/>
        <w:jc w:val="left"/>
        <w:rPr>
          <w:rFonts w:asciiTheme="minorEastAsia" w:hAnsiTheme="minorEastAsia" w:cs="宋体" w:hint="eastAsia"/>
          <w:color w:val="000000" w:themeColor="text1"/>
          <w:kern w:val="0"/>
          <w:szCs w:val="21"/>
        </w:rPr>
      </w:pPr>
      <w:r w:rsidRPr="0002591D">
        <w:rPr>
          <w:rFonts w:asciiTheme="minorEastAsia" w:hAnsiTheme="minorEastAsia" w:cs="宋体" w:hint="eastAsia"/>
          <w:b/>
          <w:color w:val="000000" w:themeColor="text1"/>
          <w:kern w:val="0"/>
          <w:sz w:val="24"/>
          <w:szCs w:val="24"/>
        </w:rPr>
        <w:t>第三条</w:t>
      </w:r>
      <w:r w:rsidRPr="0002591D">
        <w:rPr>
          <w:rFonts w:asciiTheme="minorEastAsia" w:hAnsiTheme="minorEastAsia" w:cs="宋体" w:hint="eastAsia"/>
          <w:color w:val="000000" w:themeColor="text1"/>
          <w:kern w:val="0"/>
          <w:sz w:val="24"/>
          <w:szCs w:val="24"/>
        </w:rPr>
        <w:t>按国家和省里的有关规定，出版专业实行职业资格制度，在全国统一考试后，中、初级出版专业人员的任职资格采取以考代评的方式取得；高级出版专业人员的任职资格采取评审方式取得。</w:t>
      </w:r>
    </w:p>
    <w:p w:rsidR="0002591D" w:rsidRPr="0002591D" w:rsidRDefault="0002591D" w:rsidP="0002591D">
      <w:pPr>
        <w:widowControl/>
        <w:spacing w:line="360" w:lineRule="exact"/>
        <w:ind w:firstLineChars="200" w:firstLine="482"/>
        <w:jc w:val="left"/>
        <w:rPr>
          <w:rFonts w:asciiTheme="minorEastAsia" w:hAnsiTheme="minorEastAsia" w:cs="宋体" w:hint="eastAsia"/>
          <w:color w:val="000000" w:themeColor="text1"/>
          <w:kern w:val="0"/>
          <w:szCs w:val="21"/>
        </w:rPr>
      </w:pPr>
      <w:r w:rsidRPr="0002591D">
        <w:rPr>
          <w:rFonts w:asciiTheme="minorEastAsia" w:hAnsiTheme="minorEastAsia" w:cs="宋体" w:hint="eastAsia"/>
          <w:b/>
          <w:color w:val="000000" w:themeColor="text1"/>
          <w:kern w:val="0"/>
          <w:sz w:val="24"/>
          <w:szCs w:val="24"/>
        </w:rPr>
        <w:lastRenderedPageBreak/>
        <w:t>第四条</w:t>
      </w:r>
      <w:r w:rsidRPr="0002591D">
        <w:rPr>
          <w:rFonts w:asciiTheme="minorEastAsia" w:hAnsiTheme="minorEastAsia" w:cs="宋体" w:hint="eastAsia"/>
          <w:color w:val="000000" w:themeColor="text1"/>
          <w:kern w:val="0"/>
          <w:sz w:val="24"/>
          <w:szCs w:val="24"/>
        </w:rPr>
        <w:t>本条件适用于下列人员申报出版专业高级专业技术职务任职资格的评审：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在出版单位（即经国家和省出版行政管理部门批准成立的图书、期刊、音像、电子、数字等出版单位）和地方志办公室、党史办公室承担出版物内容加工整理、装帧、版式设计、校对等工作，并取得《责任编辑证》的编辑、校对人员；</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二、在报纸、时政类期刊从事校对工作的人员；</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三、在出版研究机构从事出版专业研究工作和在版权机构从事版权保护工作的人员。</w:t>
      </w:r>
    </w:p>
    <w:p w:rsidR="0002591D" w:rsidRPr="0002591D" w:rsidRDefault="0002591D" w:rsidP="0002591D">
      <w:pPr>
        <w:widowControl/>
        <w:spacing w:line="360" w:lineRule="exact"/>
        <w:jc w:val="left"/>
        <w:rPr>
          <w:rFonts w:asciiTheme="minorEastAsia" w:hAnsiTheme="minorEastAsia" w:cs="宋体" w:hint="eastAsia"/>
          <w:b/>
          <w:color w:val="000000" w:themeColor="text1"/>
          <w:kern w:val="0"/>
          <w:sz w:val="24"/>
          <w:szCs w:val="24"/>
        </w:rPr>
      </w:pPr>
    </w:p>
    <w:p w:rsidR="0002591D" w:rsidRPr="0002591D" w:rsidRDefault="0002591D" w:rsidP="0002591D">
      <w:pPr>
        <w:widowControl/>
        <w:spacing w:line="360" w:lineRule="exact"/>
        <w:jc w:val="center"/>
        <w:rPr>
          <w:rFonts w:asciiTheme="minorEastAsia" w:hAnsiTheme="minorEastAsia" w:cs="宋体" w:hint="eastAsia"/>
          <w:b/>
          <w:color w:val="000000" w:themeColor="text1"/>
          <w:kern w:val="0"/>
          <w:szCs w:val="21"/>
        </w:rPr>
      </w:pPr>
      <w:r w:rsidRPr="0002591D">
        <w:rPr>
          <w:rFonts w:asciiTheme="minorEastAsia" w:hAnsiTheme="minorEastAsia" w:cs="宋体" w:hint="eastAsia"/>
          <w:b/>
          <w:color w:val="000000" w:themeColor="text1"/>
          <w:kern w:val="0"/>
          <w:sz w:val="24"/>
          <w:szCs w:val="24"/>
        </w:rPr>
        <w:t>第二章</w:t>
      </w:r>
      <w:r w:rsidRPr="0002591D">
        <w:rPr>
          <w:rFonts w:asciiTheme="minorEastAsia" w:hAnsiTheme="minorEastAsia" w:cs="宋体" w:hint="eastAsia"/>
          <w:b/>
          <w:color w:val="000000" w:themeColor="text1"/>
          <w:kern w:val="0"/>
          <w:szCs w:val="21"/>
        </w:rPr>
        <w:t xml:space="preserve"> </w:t>
      </w:r>
      <w:r w:rsidRPr="0002591D">
        <w:rPr>
          <w:rFonts w:asciiTheme="minorEastAsia" w:hAnsiTheme="minorEastAsia" w:cs="宋体" w:hint="eastAsia"/>
          <w:b/>
          <w:color w:val="000000" w:themeColor="text1"/>
          <w:kern w:val="0"/>
          <w:sz w:val="24"/>
          <w:szCs w:val="24"/>
        </w:rPr>
        <w:t>分</w:t>
      </w:r>
      <w:r w:rsidRPr="0002591D">
        <w:rPr>
          <w:rFonts w:asciiTheme="minorEastAsia" w:hAnsiTheme="minorEastAsia" w:cs="宋体" w:hint="eastAsia"/>
          <w:b/>
          <w:color w:val="000000" w:themeColor="text1"/>
          <w:kern w:val="0"/>
          <w:szCs w:val="21"/>
        </w:rPr>
        <w:t xml:space="preserve"> </w:t>
      </w:r>
      <w:r w:rsidRPr="0002591D">
        <w:rPr>
          <w:rFonts w:asciiTheme="minorEastAsia" w:hAnsiTheme="minorEastAsia" w:cs="宋体" w:hint="eastAsia"/>
          <w:b/>
          <w:color w:val="000000" w:themeColor="text1"/>
          <w:kern w:val="0"/>
          <w:sz w:val="24"/>
          <w:szCs w:val="24"/>
        </w:rPr>
        <w:t>则</w:t>
      </w:r>
    </w:p>
    <w:p w:rsidR="0002591D" w:rsidRPr="0002591D" w:rsidRDefault="0002591D" w:rsidP="0002591D">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02591D" w:rsidRPr="0002591D" w:rsidRDefault="0002591D" w:rsidP="0002591D">
      <w:pPr>
        <w:widowControl/>
        <w:spacing w:line="360" w:lineRule="exact"/>
        <w:ind w:firstLineChars="200" w:firstLine="482"/>
        <w:jc w:val="left"/>
        <w:rPr>
          <w:rFonts w:asciiTheme="minorEastAsia" w:hAnsiTheme="minorEastAsia" w:cs="宋体" w:hint="eastAsia"/>
          <w:b/>
          <w:color w:val="000000" w:themeColor="text1"/>
          <w:kern w:val="0"/>
          <w:szCs w:val="21"/>
        </w:rPr>
      </w:pPr>
      <w:r w:rsidRPr="0002591D">
        <w:rPr>
          <w:rFonts w:asciiTheme="minorEastAsia" w:hAnsiTheme="minorEastAsia" w:cs="宋体" w:hint="eastAsia"/>
          <w:b/>
          <w:color w:val="000000" w:themeColor="text1"/>
          <w:kern w:val="0"/>
          <w:sz w:val="24"/>
          <w:szCs w:val="24"/>
        </w:rPr>
        <w:t>第五条申报</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一、基本条件</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（一）拥护中国共产党的领导，热爱社会主义祖国，坚持党的基本路线，努力学习马列主义、毛泽东思想、邓小平理论、“三个代表”重要思想和科学发展观，热爱出版事业，积极为社会主义建设事业服务；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（二）认真履行岗位职责，努力完成本职工作任务，任职考核和年度考核均为称职以上，其中破格人员近两年内考核必须有一次为优秀；</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（三）遵纪守法，作风正派，具有良好的职业道德和社会公德；</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（四）外语、计算机应用、水平能力测试和继续教育符合国家和省里的有关规定；</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（五）身心健康，能够坚持正常工作。</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二、学历资历条件</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（一）编审（美术编审）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具备下列条件之一者，可以申报评审编审（美术编审）职务任职资格：</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1、博士研究生毕业或取得博士学位后，从事出版专业技术工作</w:t>
      </w:r>
      <w:r w:rsidRPr="0002591D">
        <w:rPr>
          <w:rFonts w:asciiTheme="minorEastAsia" w:hAnsiTheme="minorEastAsia" w:cs="宋体" w:hint="eastAsia"/>
          <w:color w:val="000000" w:themeColor="text1"/>
          <w:kern w:val="0"/>
          <w:szCs w:val="21"/>
        </w:rPr>
        <w:t>7</w:t>
      </w:r>
      <w:r w:rsidRPr="0002591D">
        <w:rPr>
          <w:rFonts w:asciiTheme="minorEastAsia" w:hAnsiTheme="minorEastAsia" w:cs="宋体" w:hint="eastAsia"/>
          <w:color w:val="000000" w:themeColor="text1"/>
          <w:kern w:val="0"/>
          <w:sz w:val="24"/>
          <w:szCs w:val="24"/>
        </w:rPr>
        <w:t>年以上，取得副编审（美术副编审）职务任职资格，并从事副编审（美术副编审）工作</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年以上；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2、硕士研究生毕业或取得硕士学位后，从事出版专业技术工作</w:t>
      </w:r>
      <w:r w:rsidRPr="0002591D">
        <w:rPr>
          <w:rFonts w:asciiTheme="minorEastAsia" w:hAnsiTheme="minorEastAsia" w:cs="宋体" w:hint="eastAsia"/>
          <w:color w:val="000000" w:themeColor="text1"/>
          <w:kern w:val="0"/>
          <w:szCs w:val="21"/>
        </w:rPr>
        <w:t>13</w:t>
      </w:r>
      <w:r w:rsidRPr="0002591D">
        <w:rPr>
          <w:rFonts w:asciiTheme="minorEastAsia" w:hAnsiTheme="minorEastAsia" w:cs="宋体" w:hint="eastAsia"/>
          <w:color w:val="000000" w:themeColor="text1"/>
          <w:kern w:val="0"/>
          <w:sz w:val="24"/>
          <w:szCs w:val="24"/>
        </w:rPr>
        <w:t>年以上，取得副编审（美术副编审）职务任职资格，并从事副编审（美术副编审）工作</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年以上；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3、大学本科毕业或取得学士学位后，从事出版专业技术工作</w:t>
      </w:r>
      <w:r w:rsidRPr="0002591D">
        <w:rPr>
          <w:rFonts w:asciiTheme="minorEastAsia" w:hAnsiTheme="minorEastAsia" w:cs="宋体" w:hint="eastAsia"/>
          <w:color w:val="000000" w:themeColor="text1"/>
          <w:kern w:val="0"/>
          <w:szCs w:val="21"/>
        </w:rPr>
        <w:t>15</w:t>
      </w:r>
      <w:r w:rsidRPr="0002591D">
        <w:rPr>
          <w:rFonts w:asciiTheme="minorEastAsia" w:hAnsiTheme="minorEastAsia" w:cs="宋体" w:hint="eastAsia"/>
          <w:color w:val="000000" w:themeColor="text1"/>
          <w:kern w:val="0"/>
          <w:sz w:val="24"/>
          <w:szCs w:val="24"/>
        </w:rPr>
        <w:t>年以上，取得副编审（美术副编审）职务任职资格，并从事副编审（美术副编审）工作</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年以上；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4、参加工作后取得上述相同学历或学位，取得副编审（美术副编审）任职资格后，从事副编审（美术副编审）工作</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年以上。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（二）副编审（美术副编审、技术副编审、高级校对）</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lastRenderedPageBreak/>
        <w:t>具备下列条件之一者，可申报评审副编审（美术副编审、技术副编审、高级校对）职务任职资格：</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1、博士研究生毕业或取得博士学位后，取得《中华人民共和国出版专业技术人员职业资格证书》（中级）后，从事编辑（美术编辑、技术编辑、一级校对）工作</w:t>
      </w:r>
      <w:r w:rsidRPr="0002591D">
        <w:rPr>
          <w:rFonts w:asciiTheme="minorEastAsia" w:hAnsiTheme="minorEastAsia" w:cs="宋体" w:hint="eastAsia"/>
          <w:color w:val="000000" w:themeColor="text1"/>
          <w:kern w:val="0"/>
          <w:szCs w:val="21"/>
        </w:rPr>
        <w:t>2</w:t>
      </w:r>
      <w:r w:rsidRPr="0002591D">
        <w:rPr>
          <w:rFonts w:asciiTheme="minorEastAsia" w:hAnsiTheme="minorEastAsia" w:cs="宋体" w:hint="eastAsia"/>
          <w:color w:val="000000" w:themeColor="text1"/>
          <w:kern w:val="0"/>
          <w:sz w:val="24"/>
          <w:szCs w:val="24"/>
        </w:rPr>
        <w:t>年以上；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2、硕士研究生毕业或取得硕士学位后，从事出版专业技术工作</w:t>
      </w:r>
      <w:r w:rsidRPr="0002591D">
        <w:rPr>
          <w:rFonts w:asciiTheme="minorEastAsia" w:hAnsiTheme="minorEastAsia" w:cs="宋体" w:hint="eastAsia"/>
          <w:color w:val="000000" w:themeColor="text1"/>
          <w:kern w:val="0"/>
          <w:szCs w:val="21"/>
        </w:rPr>
        <w:t>8</w:t>
      </w:r>
      <w:r w:rsidRPr="0002591D">
        <w:rPr>
          <w:rFonts w:asciiTheme="minorEastAsia" w:hAnsiTheme="minorEastAsia" w:cs="宋体" w:hint="eastAsia"/>
          <w:color w:val="000000" w:themeColor="text1"/>
          <w:kern w:val="0"/>
          <w:sz w:val="24"/>
          <w:szCs w:val="24"/>
        </w:rPr>
        <w:t>年以上，取得《中华人民共和国出版专业技术人员职业资格证书》（中级）后，从事编辑（美术编辑、技术编辑、一级校对）工作</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年以上；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3、大学本科毕业或取得学士学位后，从事出版专业技术工作</w:t>
      </w:r>
      <w:r w:rsidRPr="0002591D">
        <w:rPr>
          <w:rFonts w:asciiTheme="minorEastAsia" w:hAnsiTheme="minorEastAsia" w:cs="宋体" w:hint="eastAsia"/>
          <w:color w:val="000000" w:themeColor="text1"/>
          <w:kern w:val="0"/>
          <w:szCs w:val="21"/>
        </w:rPr>
        <w:t>10</w:t>
      </w:r>
      <w:r w:rsidRPr="0002591D">
        <w:rPr>
          <w:rFonts w:asciiTheme="minorEastAsia" w:hAnsiTheme="minorEastAsia" w:cs="宋体" w:hint="eastAsia"/>
          <w:color w:val="000000" w:themeColor="text1"/>
          <w:kern w:val="0"/>
          <w:sz w:val="24"/>
          <w:szCs w:val="24"/>
        </w:rPr>
        <w:t>年以上，取得《中华人民共和国出版专业技术人员职业资格证书》（中级）后，从事编辑（美术编辑、技术编辑、一级校对）工作</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年以上；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4、其他专业中级职务，取得《中华人民共和国出版专业技术人员职业资格证书》（中级）后，从事编辑（美术编辑、技术编辑、一级校对）工作满</w:t>
      </w:r>
      <w:r w:rsidRPr="0002591D">
        <w:rPr>
          <w:rFonts w:asciiTheme="minorEastAsia" w:hAnsiTheme="minorEastAsia" w:cs="宋体" w:hint="eastAsia"/>
          <w:color w:val="000000" w:themeColor="text1"/>
          <w:kern w:val="0"/>
          <w:szCs w:val="21"/>
        </w:rPr>
        <w:t>1</w:t>
      </w:r>
      <w:r w:rsidRPr="0002591D">
        <w:rPr>
          <w:rFonts w:asciiTheme="minorEastAsia" w:hAnsiTheme="minorEastAsia" w:cs="宋体" w:hint="eastAsia"/>
          <w:color w:val="000000" w:themeColor="text1"/>
          <w:kern w:val="0"/>
          <w:sz w:val="24"/>
          <w:szCs w:val="24"/>
        </w:rPr>
        <w:t>年，且与原专业中级职务任职时间累积满</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年；</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5、参加工作后取得上述相同学历或学位，并取得《中华人民共和国出版专业技术人员职业资格证书》（中级）后，按上述从事编辑（美术编辑、技术编辑等）工作年限执行。</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三、能力业绩条件</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（一）编审（美术编审）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1、图书、数字出版物编辑年均独立策划选题和责编</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种以上图书、数字出版物，担任复审、终审者不少于</w:t>
      </w:r>
      <w:r w:rsidRPr="0002591D">
        <w:rPr>
          <w:rFonts w:asciiTheme="minorEastAsia" w:hAnsiTheme="minorEastAsia" w:cs="宋体" w:hint="eastAsia"/>
          <w:color w:val="000000" w:themeColor="text1"/>
          <w:kern w:val="0"/>
          <w:szCs w:val="21"/>
        </w:rPr>
        <w:t>18</w:t>
      </w:r>
      <w:r w:rsidRPr="0002591D">
        <w:rPr>
          <w:rFonts w:asciiTheme="minorEastAsia" w:hAnsiTheme="minorEastAsia" w:cs="宋体" w:hint="eastAsia"/>
          <w:color w:val="000000" w:themeColor="text1"/>
          <w:kern w:val="0"/>
          <w:sz w:val="24"/>
          <w:szCs w:val="24"/>
        </w:rPr>
        <w:t>种；音像编辑年均独立策划选题和责编</w:t>
      </w:r>
      <w:r w:rsidRPr="0002591D">
        <w:rPr>
          <w:rFonts w:asciiTheme="minorEastAsia" w:hAnsiTheme="minorEastAsia" w:cs="宋体" w:hint="eastAsia"/>
          <w:color w:val="000000" w:themeColor="text1"/>
          <w:kern w:val="0"/>
          <w:szCs w:val="21"/>
        </w:rPr>
        <w:t>5</w:t>
      </w:r>
      <w:r w:rsidRPr="0002591D">
        <w:rPr>
          <w:rFonts w:asciiTheme="minorEastAsia" w:hAnsiTheme="minorEastAsia" w:cs="宋体" w:hint="eastAsia"/>
          <w:color w:val="000000" w:themeColor="text1"/>
          <w:kern w:val="0"/>
          <w:sz w:val="24"/>
          <w:szCs w:val="24"/>
        </w:rPr>
        <w:t>种以上音像制品；电子出版物编辑年均独立策划选题和责编</w:t>
      </w:r>
      <w:r w:rsidRPr="0002591D">
        <w:rPr>
          <w:rFonts w:asciiTheme="minorEastAsia" w:hAnsiTheme="minorEastAsia" w:cs="宋体" w:hint="eastAsia"/>
          <w:color w:val="000000" w:themeColor="text1"/>
          <w:kern w:val="0"/>
          <w:szCs w:val="21"/>
        </w:rPr>
        <w:t>3</w:t>
      </w:r>
      <w:r w:rsidRPr="0002591D">
        <w:rPr>
          <w:rFonts w:asciiTheme="minorEastAsia" w:hAnsiTheme="minorEastAsia" w:cs="宋体" w:hint="eastAsia"/>
          <w:color w:val="000000" w:themeColor="text1"/>
          <w:kern w:val="0"/>
          <w:sz w:val="24"/>
          <w:szCs w:val="24"/>
        </w:rPr>
        <w:t>种以上电子出版物；美术编辑年均独立策划并完成</w:t>
      </w:r>
      <w:r w:rsidRPr="0002591D">
        <w:rPr>
          <w:rFonts w:asciiTheme="minorEastAsia" w:hAnsiTheme="minorEastAsia" w:cs="宋体" w:hint="eastAsia"/>
          <w:color w:val="000000" w:themeColor="text1"/>
          <w:kern w:val="0"/>
          <w:szCs w:val="21"/>
        </w:rPr>
        <w:t>15</w:t>
      </w:r>
      <w:r w:rsidRPr="0002591D">
        <w:rPr>
          <w:rFonts w:asciiTheme="minorEastAsia" w:hAnsiTheme="minorEastAsia" w:cs="宋体" w:hint="eastAsia"/>
          <w:color w:val="000000" w:themeColor="text1"/>
          <w:kern w:val="0"/>
          <w:sz w:val="24"/>
          <w:szCs w:val="24"/>
        </w:rPr>
        <w:t>种以上图书、音像制品、电子出版物、数字出版物的封面及装帧设计任务；期刊美术编辑年均设计期刊封面及版式</w:t>
      </w:r>
      <w:r w:rsidRPr="0002591D">
        <w:rPr>
          <w:rFonts w:asciiTheme="minorEastAsia" w:hAnsiTheme="minorEastAsia" w:cs="宋体" w:hint="eastAsia"/>
          <w:color w:val="000000" w:themeColor="text1"/>
          <w:kern w:val="0"/>
          <w:szCs w:val="21"/>
        </w:rPr>
        <w:t>9</w:t>
      </w:r>
      <w:r w:rsidRPr="0002591D">
        <w:rPr>
          <w:rFonts w:asciiTheme="minorEastAsia" w:hAnsiTheme="minorEastAsia" w:cs="宋体" w:hint="eastAsia"/>
          <w:color w:val="000000" w:themeColor="text1"/>
          <w:kern w:val="0"/>
          <w:sz w:val="24"/>
          <w:szCs w:val="24"/>
        </w:rPr>
        <w:t>期以上，期刊文字编辑年均在本刊责编稿件</w:t>
      </w:r>
      <w:r w:rsidRPr="0002591D">
        <w:rPr>
          <w:rFonts w:asciiTheme="minorEastAsia" w:hAnsiTheme="minorEastAsia" w:cs="宋体" w:hint="eastAsia"/>
          <w:color w:val="000000" w:themeColor="text1"/>
          <w:kern w:val="0"/>
          <w:szCs w:val="21"/>
        </w:rPr>
        <w:t>40</w:t>
      </w:r>
      <w:r w:rsidRPr="0002591D">
        <w:rPr>
          <w:rFonts w:asciiTheme="minorEastAsia" w:hAnsiTheme="minorEastAsia" w:cs="宋体" w:hint="eastAsia"/>
          <w:color w:val="000000" w:themeColor="text1"/>
          <w:kern w:val="0"/>
          <w:sz w:val="24"/>
          <w:szCs w:val="24"/>
        </w:rPr>
        <w:t>篇（复审、终审按</w:t>
      </w:r>
      <w:r w:rsidRPr="0002591D">
        <w:rPr>
          <w:rFonts w:asciiTheme="minorEastAsia" w:hAnsiTheme="minorEastAsia" w:cs="宋体" w:hint="eastAsia"/>
          <w:color w:val="000000" w:themeColor="text1"/>
          <w:kern w:val="0"/>
          <w:szCs w:val="21"/>
        </w:rPr>
        <w:t>1/3</w:t>
      </w:r>
      <w:r w:rsidRPr="0002591D">
        <w:rPr>
          <w:rFonts w:asciiTheme="minorEastAsia" w:hAnsiTheme="minorEastAsia" w:cs="宋体" w:hint="eastAsia"/>
          <w:color w:val="000000" w:themeColor="text1"/>
          <w:kern w:val="0"/>
          <w:sz w:val="24"/>
          <w:szCs w:val="24"/>
        </w:rPr>
        <w:t>计算）以上或编辑文稿的文字量在</w:t>
      </w:r>
      <w:r w:rsidRPr="0002591D">
        <w:rPr>
          <w:rFonts w:asciiTheme="minorEastAsia" w:hAnsiTheme="minorEastAsia" w:cs="宋体" w:hint="eastAsia"/>
          <w:color w:val="000000" w:themeColor="text1"/>
          <w:kern w:val="0"/>
          <w:szCs w:val="21"/>
        </w:rPr>
        <w:t>30</w:t>
      </w:r>
      <w:r w:rsidRPr="0002591D">
        <w:rPr>
          <w:rFonts w:asciiTheme="minorEastAsia" w:hAnsiTheme="minorEastAsia" w:cs="宋体" w:hint="eastAsia"/>
          <w:color w:val="000000" w:themeColor="text1"/>
          <w:kern w:val="0"/>
          <w:sz w:val="24"/>
          <w:szCs w:val="24"/>
        </w:rPr>
        <w:t>万字以上（纯学术性期刊可酌减）；史志办编纂人员年均责编</w:t>
      </w:r>
      <w:r w:rsidRPr="0002591D">
        <w:rPr>
          <w:rFonts w:asciiTheme="minorEastAsia" w:hAnsiTheme="minorEastAsia" w:cs="宋体" w:hint="eastAsia"/>
          <w:color w:val="000000" w:themeColor="text1"/>
          <w:kern w:val="0"/>
          <w:szCs w:val="21"/>
        </w:rPr>
        <w:t>4</w:t>
      </w:r>
      <w:r w:rsidRPr="0002591D">
        <w:rPr>
          <w:rFonts w:asciiTheme="minorEastAsia" w:hAnsiTheme="minorEastAsia" w:cs="宋体" w:hint="eastAsia"/>
          <w:color w:val="000000" w:themeColor="text1"/>
          <w:kern w:val="0"/>
          <w:sz w:val="24"/>
          <w:szCs w:val="24"/>
        </w:rPr>
        <w:t>种志书（本人撰稿在</w:t>
      </w:r>
      <w:r w:rsidRPr="0002591D">
        <w:rPr>
          <w:rFonts w:asciiTheme="minorEastAsia" w:hAnsiTheme="minorEastAsia" w:cs="宋体" w:hint="eastAsia"/>
          <w:color w:val="000000" w:themeColor="text1"/>
          <w:kern w:val="0"/>
          <w:szCs w:val="21"/>
        </w:rPr>
        <w:t>15</w:t>
      </w:r>
      <w:r w:rsidRPr="0002591D">
        <w:rPr>
          <w:rFonts w:asciiTheme="minorEastAsia" w:hAnsiTheme="minorEastAsia" w:cs="宋体" w:hint="eastAsia"/>
          <w:color w:val="000000" w:themeColor="text1"/>
          <w:kern w:val="0"/>
          <w:sz w:val="24"/>
          <w:szCs w:val="24"/>
        </w:rPr>
        <w:t>万字以上）。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2、任现职以来，独立编辑（美术编辑）出版省级以上重点图书、音像、电子、数字出版物</w:t>
      </w:r>
      <w:r w:rsidRPr="0002591D">
        <w:rPr>
          <w:rFonts w:asciiTheme="minorEastAsia" w:hAnsiTheme="minorEastAsia" w:cs="宋体" w:hint="eastAsia"/>
          <w:color w:val="000000" w:themeColor="text1"/>
          <w:kern w:val="0"/>
          <w:szCs w:val="21"/>
        </w:rPr>
        <w:t>4</w:t>
      </w:r>
      <w:r w:rsidRPr="0002591D">
        <w:rPr>
          <w:rFonts w:asciiTheme="minorEastAsia" w:hAnsiTheme="minorEastAsia" w:cs="宋体" w:hint="eastAsia"/>
          <w:color w:val="000000" w:themeColor="text1"/>
          <w:kern w:val="0"/>
          <w:sz w:val="24"/>
          <w:szCs w:val="24"/>
        </w:rPr>
        <w:t>部（套）（</w:t>
      </w:r>
      <w:r w:rsidRPr="0002591D">
        <w:rPr>
          <w:rFonts w:asciiTheme="minorEastAsia" w:hAnsiTheme="minorEastAsia" w:cs="宋体" w:hint="eastAsia"/>
          <w:color w:val="000000" w:themeColor="text1"/>
          <w:kern w:val="0"/>
          <w:szCs w:val="21"/>
        </w:rPr>
        <w:t>200</w:t>
      </w:r>
      <w:r w:rsidRPr="0002591D">
        <w:rPr>
          <w:rFonts w:asciiTheme="minorEastAsia" w:hAnsiTheme="minorEastAsia" w:cs="宋体" w:hint="eastAsia"/>
          <w:color w:val="000000" w:themeColor="text1"/>
          <w:kern w:val="0"/>
          <w:sz w:val="24"/>
          <w:szCs w:val="24"/>
        </w:rPr>
        <w:t>万字以上大型工具书，责编的字数不少于</w:t>
      </w:r>
      <w:r w:rsidRPr="0002591D">
        <w:rPr>
          <w:rFonts w:asciiTheme="minorEastAsia" w:hAnsiTheme="minorEastAsia" w:cs="宋体" w:hint="eastAsia"/>
          <w:color w:val="000000" w:themeColor="text1"/>
          <w:kern w:val="0"/>
          <w:szCs w:val="21"/>
        </w:rPr>
        <w:t>1/3</w:t>
      </w:r>
      <w:r w:rsidRPr="0002591D">
        <w:rPr>
          <w:rFonts w:asciiTheme="minorEastAsia" w:hAnsiTheme="minorEastAsia" w:cs="宋体" w:hint="eastAsia"/>
          <w:color w:val="000000" w:themeColor="text1"/>
          <w:kern w:val="0"/>
          <w:sz w:val="24"/>
          <w:szCs w:val="24"/>
        </w:rPr>
        <w:t>者）以上；或责编、创作、独立策划的图书、音像、电子、数字出版物获省部级及以上奖</w:t>
      </w:r>
      <w:r w:rsidRPr="0002591D">
        <w:rPr>
          <w:rFonts w:asciiTheme="minorEastAsia" w:hAnsiTheme="minorEastAsia" w:cs="宋体" w:hint="eastAsia"/>
          <w:color w:val="000000" w:themeColor="text1"/>
          <w:kern w:val="0"/>
          <w:szCs w:val="21"/>
        </w:rPr>
        <w:t>1</w:t>
      </w:r>
      <w:r w:rsidRPr="0002591D">
        <w:rPr>
          <w:rFonts w:asciiTheme="minorEastAsia" w:hAnsiTheme="minorEastAsia" w:cs="宋体" w:hint="eastAsia"/>
          <w:color w:val="000000" w:themeColor="text1"/>
          <w:kern w:val="0"/>
          <w:sz w:val="24"/>
          <w:szCs w:val="24"/>
        </w:rPr>
        <w:t>次以上，或畅销市场创造了巨大的经济效益；期刊责编的文章，社科期刊被其他报刊转载（摘录）</w:t>
      </w:r>
      <w:r w:rsidRPr="0002591D">
        <w:rPr>
          <w:rFonts w:asciiTheme="minorEastAsia" w:hAnsiTheme="minorEastAsia" w:cs="宋体" w:hint="eastAsia"/>
          <w:color w:val="000000" w:themeColor="text1"/>
          <w:kern w:val="0"/>
          <w:szCs w:val="21"/>
        </w:rPr>
        <w:t>10</w:t>
      </w:r>
      <w:r w:rsidRPr="0002591D">
        <w:rPr>
          <w:rFonts w:asciiTheme="minorEastAsia" w:hAnsiTheme="minorEastAsia" w:cs="宋体" w:hint="eastAsia"/>
          <w:color w:val="000000" w:themeColor="text1"/>
          <w:kern w:val="0"/>
          <w:sz w:val="24"/>
          <w:szCs w:val="24"/>
        </w:rPr>
        <w:t>篇以上，科技期刊被其他报刊转载（摘录）</w:t>
      </w:r>
      <w:r w:rsidRPr="0002591D">
        <w:rPr>
          <w:rFonts w:asciiTheme="minorEastAsia" w:hAnsiTheme="minorEastAsia" w:cs="宋体" w:hint="eastAsia"/>
          <w:color w:val="000000" w:themeColor="text1"/>
          <w:kern w:val="0"/>
          <w:szCs w:val="21"/>
        </w:rPr>
        <w:t>18</w:t>
      </w:r>
      <w:r w:rsidRPr="0002591D">
        <w:rPr>
          <w:rFonts w:asciiTheme="minorEastAsia" w:hAnsiTheme="minorEastAsia" w:cs="宋体" w:hint="eastAsia"/>
          <w:color w:val="000000" w:themeColor="text1"/>
          <w:kern w:val="0"/>
          <w:sz w:val="24"/>
          <w:szCs w:val="24"/>
        </w:rPr>
        <w:t>篇以上（复审、终审按</w:t>
      </w:r>
      <w:r w:rsidRPr="0002591D">
        <w:rPr>
          <w:rFonts w:asciiTheme="minorEastAsia" w:hAnsiTheme="minorEastAsia" w:cs="宋体" w:hint="eastAsia"/>
          <w:color w:val="000000" w:themeColor="text1"/>
          <w:kern w:val="0"/>
          <w:szCs w:val="21"/>
        </w:rPr>
        <w:t>1/3</w:t>
      </w:r>
      <w:r w:rsidRPr="0002591D">
        <w:rPr>
          <w:rFonts w:asciiTheme="minorEastAsia" w:hAnsiTheme="minorEastAsia" w:cs="宋体" w:hint="eastAsia"/>
          <w:color w:val="000000" w:themeColor="text1"/>
          <w:kern w:val="0"/>
          <w:sz w:val="24"/>
          <w:szCs w:val="24"/>
        </w:rPr>
        <w:t>计算），或获省部级及以上奖</w:t>
      </w:r>
      <w:r w:rsidRPr="0002591D">
        <w:rPr>
          <w:rFonts w:asciiTheme="minorEastAsia" w:hAnsiTheme="minorEastAsia" w:cs="宋体" w:hint="eastAsia"/>
          <w:color w:val="000000" w:themeColor="text1"/>
          <w:kern w:val="0"/>
          <w:szCs w:val="21"/>
        </w:rPr>
        <w:t>3</w:t>
      </w:r>
      <w:r w:rsidRPr="0002591D">
        <w:rPr>
          <w:rFonts w:asciiTheme="minorEastAsia" w:hAnsiTheme="minorEastAsia" w:cs="宋体" w:hint="eastAsia"/>
          <w:color w:val="000000" w:themeColor="text1"/>
          <w:kern w:val="0"/>
          <w:sz w:val="24"/>
          <w:szCs w:val="24"/>
        </w:rPr>
        <w:t>篇以上；责编、主编的志书获省部级及以上奖，或为志书撰稿年均</w:t>
      </w:r>
      <w:r w:rsidRPr="0002591D">
        <w:rPr>
          <w:rFonts w:asciiTheme="minorEastAsia" w:hAnsiTheme="minorEastAsia" w:cs="宋体" w:hint="eastAsia"/>
          <w:color w:val="000000" w:themeColor="text1"/>
          <w:kern w:val="0"/>
          <w:szCs w:val="21"/>
        </w:rPr>
        <w:t>20</w:t>
      </w:r>
      <w:r w:rsidRPr="0002591D">
        <w:rPr>
          <w:rFonts w:asciiTheme="minorEastAsia" w:hAnsiTheme="minorEastAsia" w:cs="宋体" w:hint="eastAsia"/>
          <w:color w:val="000000" w:themeColor="text1"/>
          <w:kern w:val="0"/>
          <w:sz w:val="24"/>
          <w:szCs w:val="24"/>
        </w:rPr>
        <w:t>万字以上。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3、任现职以来，在“国内统一刊号”（</w:t>
      </w:r>
      <w:r w:rsidRPr="0002591D">
        <w:rPr>
          <w:rFonts w:asciiTheme="minorEastAsia" w:hAnsiTheme="minorEastAsia" w:cs="宋体" w:hint="eastAsia"/>
          <w:color w:val="000000" w:themeColor="text1"/>
          <w:kern w:val="0"/>
          <w:szCs w:val="21"/>
        </w:rPr>
        <w:t>CN</w:t>
      </w:r>
      <w:r w:rsidRPr="0002591D">
        <w:rPr>
          <w:rFonts w:asciiTheme="minorEastAsia" w:hAnsiTheme="minorEastAsia" w:cs="宋体" w:hint="eastAsia"/>
          <w:color w:val="000000" w:themeColor="text1"/>
          <w:kern w:val="0"/>
          <w:sz w:val="24"/>
          <w:szCs w:val="24"/>
        </w:rPr>
        <w:t>）、“国际标准刊号”（</w:t>
      </w:r>
      <w:r w:rsidRPr="0002591D">
        <w:rPr>
          <w:rFonts w:asciiTheme="minorEastAsia" w:hAnsiTheme="minorEastAsia" w:cs="宋体" w:hint="eastAsia"/>
          <w:color w:val="000000" w:themeColor="text1"/>
          <w:kern w:val="0"/>
          <w:szCs w:val="21"/>
        </w:rPr>
        <w:t>ISSN</w:t>
      </w:r>
      <w:r w:rsidRPr="0002591D">
        <w:rPr>
          <w:rFonts w:asciiTheme="minorEastAsia" w:hAnsiTheme="minorEastAsia" w:cs="宋体" w:hint="eastAsia"/>
          <w:color w:val="000000" w:themeColor="text1"/>
          <w:kern w:val="0"/>
          <w:sz w:val="24"/>
          <w:szCs w:val="24"/>
        </w:rPr>
        <w:t>）刊物上以第一作者身份发表专业论文或相关专业论文</w:t>
      </w:r>
      <w:r w:rsidRPr="0002591D">
        <w:rPr>
          <w:rFonts w:asciiTheme="minorEastAsia" w:hAnsiTheme="minorEastAsia" w:cs="宋体" w:hint="eastAsia"/>
          <w:color w:val="000000" w:themeColor="text1"/>
          <w:kern w:val="0"/>
          <w:szCs w:val="21"/>
        </w:rPr>
        <w:t>3</w:t>
      </w:r>
      <w:r w:rsidRPr="0002591D">
        <w:rPr>
          <w:rFonts w:asciiTheme="minorEastAsia" w:hAnsiTheme="minorEastAsia" w:cs="宋体" w:hint="eastAsia"/>
          <w:color w:val="000000" w:themeColor="text1"/>
          <w:kern w:val="0"/>
          <w:sz w:val="24"/>
          <w:szCs w:val="24"/>
        </w:rPr>
        <w:t>篇（出版专业论文至少</w:t>
      </w:r>
      <w:r w:rsidRPr="0002591D">
        <w:rPr>
          <w:rFonts w:asciiTheme="minorEastAsia" w:hAnsiTheme="minorEastAsia" w:cs="宋体" w:hint="eastAsia"/>
          <w:color w:val="000000" w:themeColor="text1"/>
          <w:kern w:val="0"/>
          <w:szCs w:val="21"/>
        </w:rPr>
        <w:t>1</w:t>
      </w:r>
      <w:r w:rsidRPr="0002591D">
        <w:rPr>
          <w:rFonts w:asciiTheme="minorEastAsia" w:hAnsiTheme="minorEastAsia" w:cs="宋体" w:hint="eastAsia"/>
          <w:color w:val="000000" w:themeColor="text1"/>
          <w:kern w:val="0"/>
          <w:sz w:val="24"/>
          <w:szCs w:val="24"/>
        </w:rPr>
        <w:t>篇）；或独立撰写出版专业或相关专业论（译）著</w:t>
      </w:r>
      <w:r w:rsidRPr="0002591D">
        <w:rPr>
          <w:rFonts w:asciiTheme="minorEastAsia" w:hAnsiTheme="minorEastAsia" w:cs="宋体" w:hint="eastAsia"/>
          <w:color w:val="000000" w:themeColor="text1"/>
          <w:kern w:val="0"/>
          <w:szCs w:val="21"/>
        </w:rPr>
        <w:t>1</w:t>
      </w:r>
      <w:r w:rsidRPr="0002591D">
        <w:rPr>
          <w:rFonts w:asciiTheme="minorEastAsia" w:hAnsiTheme="minorEastAsia" w:cs="宋体" w:hint="eastAsia"/>
          <w:color w:val="000000" w:themeColor="text1"/>
          <w:kern w:val="0"/>
          <w:sz w:val="24"/>
          <w:szCs w:val="24"/>
        </w:rPr>
        <w:t>部【与他人合作的论著，本</w:t>
      </w:r>
      <w:r w:rsidRPr="0002591D">
        <w:rPr>
          <w:rFonts w:asciiTheme="minorEastAsia" w:hAnsiTheme="minorEastAsia" w:cs="宋体" w:hint="eastAsia"/>
          <w:color w:val="000000" w:themeColor="text1"/>
          <w:kern w:val="0"/>
          <w:sz w:val="24"/>
          <w:szCs w:val="24"/>
        </w:rPr>
        <w:lastRenderedPageBreak/>
        <w:t>人独立撰写（翻译）的文字在</w:t>
      </w:r>
      <w:r w:rsidRPr="0002591D">
        <w:rPr>
          <w:rFonts w:asciiTheme="minorEastAsia" w:hAnsiTheme="minorEastAsia" w:cs="宋体" w:hint="eastAsia"/>
          <w:color w:val="000000" w:themeColor="text1"/>
          <w:kern w:val="0"/>
          <w:szCs w:val="21"/>
        </w:rPr>
        <w:t>15</w:t>
      </w:r>
      <w:r w:rsidRPr="0002591D">
        <w:rPr>
          <w:rFonts w:asciiTheme="minorEastAsia" w:hAnsiTheme="minorEastAsia" w:cs="宋体" w:hint="eastAsia"/>
          <w:color w:val="000000" w:themeColor="text1"/>
          <w:kern w:val="0"/>
          <w:sz w:val="24"/>
          <w:szCs w:val="24"/>
        </w:rPr>
        <w:t>万字以上】；或以第一作者身份发表美术作品（摄影、书法等）</w:t>
      </w:r>
      <w:r w:rsidRPr="0002591D">
        <w:rPr>
          <w:rFonts w:asciiTheme="minorEastAsia" w:hAnsiTheme="minorEastAsia" w:cs="宋体" w:hint="eastAsia"/>
          <w:color w:val="000000" w:themeColor="text1"/>
          <w:kern w:val="0"/>
          <w:szCs w:val="21"/>
        </w:rPr>
        <w:t>4</w:t>
      </w:r>
      <w:r w:rsidRPr="0002591D">
        <w:rPr>
          <w:rFonts w:asciiTheme="minorEastAsia" w:hAnsiTheme="minorEastAsia" w:cs="宋体" w:hint="eastAsia"/>
          <w:color w:val="000000" w:themeColor="text1"/>
          <w:kern w:val="0"/>
          <w:sz w:val="24"/>
          <w:szCs w:val="24"/>
        </w:rPr>
        <w:t>件（套）以上。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（二）副编审（美术副编审、技术副编审、高级校对）</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1、图书、数字出版物编辑年均独立策划选题和责编</w:t>
      </w:r>
      <w:r w:rsidRPr="0002591D">
        <w:rPr>
          <w:rFonts w:asciiTheme="minorEastAsia" w:hAnsiTheme="minorEastAsia" w:cs="宋体" w:hint="eastAsia"/>
          <w:color w:val="000000" w:themeColor="text1"/>
          <w:kern w:val="0"/>
          <w:szCs w:val="21"/>
        </w:rPr>
        <w:t>4</w:t>
      </w:r>
      <w:r w:rsidRPr="0002591D">
        <w:rPr>
          <w:rFonts w:asciiTheme="minorEastAsia" w:hAnsiTheme="minorEastAsia" w:cs="宋体" w:hint="eastAsia"/>
          <w:color w:val="000000" w:themeColor="text1"/>
          <w:kern w:val="0"/>
          <w:sz w:val="24"/>
          <w:szCs w:val="24"/>
        </w:rPr>
        <w:t>种以上图书、数字出版物，担任复审、终审者不少于</w:t>
      </w:r>
      <w:r w:rsidRPr="0002591D">
        <w:rPr>
          <w:rFonts w:asciiTheme="minorEastAsia" w:hAnsiTheme="minorEastAsia" w:cs="宋体" w:hint="eastAsia"/>
          <w:color w:val="000000" w:themeColor="text1"/>
          <w:kern w:val="0"/>
          <w:szCs w:val="21"/>
        </w:rPr>
        <w:t>15</w:t>
      </w:r>
      <w:r w:rsidRPr="0002591D">
        <w:rPr>
          <w:rFonts w:asciiTheme="minorEastAsia" w:hAnsiTheme="minorEastAsia" w:cs="宋体" w:hint="eastAsia"/>
          <w:color w:val="000000" w:themeColor="text1"/>
          <w:kern w:val="0"/>
          <w:sz w:val="24"/>
          <w:szCs w:val="24"/>
        </w:rPr>
        <w:t>种；音像编辑年均独立策划选题和责编</w:t>
      </w:r>
      <w:r w:rsidRPr="0002591D">
        <w:rPr>
          <w:rFonts w:asciiTheme="minorEastAsia" w:hAnsiTheme="minorEastAsia" w:cs="宋体" w:hint="eastAsia"/>
          <w:color w:val="000000" w:themeColor="text1"/>
          <w:kern w:val="0"/>
          <w:szCs w:val="21"/>
        </w:rPr>
        <w:t>4</w:t>
      </w:r>
      <w:r w:rsidRPr="0002591D">
        <w:rPr>
          <w:rFonts w:asciiTheme="minorEastAsia" w:hAnsiTheme="minorEastAsia" w:cs="宋体" w:hint="eastAsia"/>
          <w:color w:val="000000" w:themeColor="text1"/>
          <w:kern w:val="0"/>
          <w:sz w:val="24"/>
          <w:szCs w:val="24"/>
        </w:rPr>
        <w:t>种以上音像制品；电子出版物编辑年均独立策划选题和责编</w:t>
      </w:r>
      <w:r w:rsidRPr="0002591D">
        <w:rPr>
          <w:rFonts w:asciiTheme="minorEastAsia" w:hAnsiTheme="minorEastAsia" w:cs="宋体" w:hint="eastAsia"/>
          <w:color w:val="000000" w:themeColor="text1"/>
          <w:kern w:val="0"/>
          <w:szCs w:val="21"/>
        </w:rPr>
        <w:t>2</w:t>
      </w:r>
      <w:r w:rsidRPr="0002591D">
        <w:rPr>
          <w:rFonts w:asciiTheme="minorEastAsia" w:hAnsiTheme="minorEastAsia" w:cs="宋体" w:hint="eastAsia"/>
          <w:color w:val="000000" w:themeColor="text1"/>
          <w:kern w:val="0"/>
          <w:sz w:val="24"/>
          <w:szCs w:val="24"/>
        </w:rPr>
        <w:t>种以上电子出版物；美术编辑年均独立策划并完成</w:t>
      </w:r>
      <w:r w:rsidRPr="0002591D">
        <w:rPr>
          <w:rFonts w:asciiTheme="minorEastAsia" w:hAnsiTheme="minorEastAsia" w:cs="宋体" w:hint="eastAsia"/>
          <w:color w:val="000000" w:themeColor="text1"/>
          <w:kern w:val="0"/>
          <w:szCs w:val="21"/>
        </w:rPr>
        <w:t>12</w:t>
      </w:r>
      <w:r w:rsidRPr="0002591D">
        <w:rPr>
          <w:rFonts w:asciiTheme="minorEastAsia" w:hAnsiTheme="minorEastAsia" w:cs="宋体" w:hint="eastAsia"/>
          <w:color w:val="000000" w:themeColor="text1"/>
          <w:kern w:val="0"/>
          <w:sz w:val="24"/>
          <w:szCs w:val="24"/>
        </w:rPr>
        <w:t>种以上图书、音像制品、电子出版物、数字出版物的封面及装帧设计任务；期刊美术编辑年均设计期刊封面及版式</w:t>
      </w:r>
      <w:r w:rsidRPr="0002591D">
        <w:rPr>
          <w:rFonts w:asciiTheme="minorEastAsia" w:hAnsiTheme="minorEastAsia" w:cs="宋体" w:hint="eastAsia"/>
          <w:color w:val="000000" w:themeColor="text1"/>
          <w:kern w:val="0"/>
          <w:szCs w:val="21"/>
        </w:rPr>
        <w:t>8</w:t>
      </w:r>
      <w:r w:rsidRPr="0002591D">
        <w:rPr>
          <w:rFonts w:asciiTheme="minorEastAsia" w:hAnsiTheme="minorEastAsia" w:cs="宋体" w:hint="eastAsia"/>
          <w:color w:val="000000" w:themeColor="text1"/>
          <w:kern w:val="0"/>
          <w:sz w:val="24"/>
          <w:szCs w:val="24"/>
        </w:rPr>
        <w:t>期以上，期刊文字编辑年均在本刊责编稿件</w:t>
      </w:r>
      <w:r w:rsidRPr="0002591D">
        <w:rPr>
          <w:rFonts w:asciiTheme="minorEastAsia" w:hAnsiTheme="minorEastAsia" w:cs="宋体" w:hint="eastAsia"/>
          <w:color w:val="000000" w:themeColor="text1"/>
          <w:kern w:val="0"/>
          <w:szCs w:val="21"/>
        </w:rPr>
        <w:t>35</w:t>
      </w:r>
      <w:r w:rsidRPr="0002591D">
        <w:rPr>
          <w:rFonts w:asciiTheme="minorEastAsia" w:hAnsiTheme="minorEastAsia" w:cs="宋体" w:hint="eastAsia"/>
          <w:color w:val="000000" w:themeColor="text1"/>
          <w:kern w:val="0"/>
          <w:sz w:val="24"/>
          <w:szCs w:val="24"/>
        </w:rPr>
        <w:t>篇（复审、终审按</w:t>
      </w:r>
      <w:r w:rsidRPr="0002591D">
        <w:rPr>
          <w:rFonts w:asciiTheme="minorEastAsia" w:hAnsiTheme="minorEastAsia" w:cs="宋体" w:hint="eastAsia"/>
          <w:color w:val="000000" w:themeColor="text1"/>
          <w:kern w:val="0"/>
          <w:szCs w:val="21"/>
        </w:rPr>
        <w:t>1/3</w:t>
      </w:r>
      <w:r w:rsidRPr="0002591D">
        <w:rPr>
          <w:rFonts w:asciiTheme="minorEastAsia" w:hAnsiTheme="minorEastAsia" w:cs="宋体" w:hint="eastAsia"/>
          <w:color w:val="000000" w:themeColor="text1"/>
          <w:kern w:val="0"/>
          <w:sz w:val="24"/>
          <w:szCs w:val="24"/>
        </w:rPr>
        <w:t>计算）以上或编辑文稿的文字量在</w:t>
      </w:r>
      <w:r w:rsidRPr="0002591D">
        <w:rPr>
          <w:rFonts w:asciiTheme="minorEastAsia" w:hAnsiTheme="minorEastAsia" w:cs="宋体" w:hint="eastAsia"/>
          <w:color w:val="000000" w:themeColor="text1"/>
          <w:kern w:val="0"/>
          <w:szCs w:val="21"/>
        </w:rPr>
        <w:t>25</w:t>
      </w:r>
      <w:r w:rsidRPr="0002591D">
        <w:rPr>
          <w:rFonts w:asciiTheme="minorEastAsia" w:hAnsiTheme="minorEastAsia" w:cs="宋体" w:hint="eastAsia"/>
          <w:color w:val="000000" w:themeColor="text1"/>
          <w:kern w:val="0"/>
          <w:sz w:val="24"/>
          <w:szCs w:val="24"/>
        </w:rPr>
        <w:t>万字以上（纯学术性期刊可酌减）；史志办编纂人员年均责编</w:t>
      </w:r>
      <w:r w:rsidRPr="0002591D">
        <w:rPr>
          <w:rFonts w:asciiTheme="minorEastAsia" w:hAnsiTheme="minorEastAsia" w:cs="宋体" w:hint="eastAsia"/>
          <w:color w:val="000000" w:themeColor="text1"/>
          <w:kern w:val="0"/>
          <w:szCs w:val="21"/>
        </w:rPr>
        <w:t>3</w:t>
      </w:r>
      <w:r w:rsidRPr="0002591D">
        <w:rPr>
          <w:rFonts w:asciiTheme="minorEastAsia" w:hAnsiTheme="minorEastAsia" w:cs="宋体" w:hint="eastAsia"/>
          <w:color w:val="000000" w:themeColor="text1"/>
          <w:kern w:val="0"/>
          <w:sz w:val="24"/>
          <w:szCs w:val="24"/>
        </w:rPr>
        <w:t>种志书（本人撰稿在</w:t>
      </w:r>
      <w:r w:rsidRPr="0002591D">
        <w:rPr>
          <w:rFonts w:asciiTheme="minorEastAsia" w:hAnsiTheme="minorEastAsia" w:cs="宋体" w:hint="eastAsia"/>
          <w:color w:val="000000" w:themeColor="text1"/>
          <w:kern w:val="0"/>
          <w:szCs w:val="21"/>
        </w:rPr>
        <w:t>10</w:t>
      </w:r>
      <w:r w:rsidRPr="0002591D">
        <w:rPr>
          <w:rFonts w:asciiTheme="minorEastAsia" w:hAnsiTheme="minorEastAsia" w:cs="宋体" w:hint="eastAsia"/>
          <w:color w:val="000000" w:themeColor="text1"/>
          <w:kern w:val="0"/>
          <w:sz w:val="24"/>
          <w:szCs w:val="24"/>
        </w:rPr>
        <w:t>万字以上）；技术人员年均主持完成</w:t>
      </w:r>
      <w:r w:rsidRPr="0002591D">
        <w:rPr>
          <w:rFonts w:asciiTheme="minorEastAsia" w:hAnsiTheme="minorEastAsia" w:cs="宋体" w:hint="eastAsia"/>
          <w:color w:val="000000" w:themeColor="text1"/>
          <w:kern w:val="0"/>
          <w:szCs w:val="21"/>
        </w:rPr>
        <w:t>20</w:t>
      </w:r>
      <w:r w:rsidRPr="0002591D">
        <w:rPr>
          <w:rFonts w:asciiTheme="minorEastAsia" w:hAnsiTheme="minorEastAsia" w:cs="宋体" w:hint="eastAsia"/>
          <w:color w:val="000000" w:themeColor="text1"/>
          <w:kern w:val="0"/>
          <w:sz w:val="24"/>
          <w:szCs w:val="24"/>
        </w:rPr>
        <w:t>种以上图书（丛书、套书只算</w:t>
      </w:r>
      <w:r w:rsidRPr="0002591D">
        <w:rPr>
          <w:rFonts w:asciiTheme="minorEastAsia" w:hAnsiTheme="minorEastAsia" w:cs="宋体" w:hint="eastAsia"/>
          <w:color w:val="000000" w:themeColor="text1"/>
          <w:kern w:val="0"/>
          <w:szCs w:val="21"/>
        </w:rPr>
        <w:t>1</w:t>
      </w:r>
      <w:r w:rsidRPr="0002591D">
        <w:rPr>
          <w:rFonts w:asciiTheme="minorEastAsia" w:hAnsiTheme="minorEastAsia" w:cs="宋体" w:hint="eastAsia"/>
          <w:color w:val="000000" w:themeColor="text1"/>
          <w:kern w:val="0"/>
          <w:sz w:val="24"/>
          <w:szCs w:val="24"/>
        </w:rPr>
        <w:t>种），或</w:t>
      </w:r>
      <w:r w:rsidRPr="0002591D">
        <w:rPr>
          <w:rFonts w:asciiTheme="minorEastAsia" w:hAnsiTheme="minorEastAsia" w:cs="宋体" w:hint="eastAsia"/>
          <w:color w:val="000000" w:themeColor="text1"/>
          <w:kern w:val="0"/>
          <w:szCs w:val="21"/>
        </w:rPr>
        <w:t>3</w:t>
      </w:r>
      <w:r w:rsidRPr="0002591D">
        <w:rPr>
          <w:rFonts w:asciiTheme="minorEastAsia" w:hAnsiTheme="minorEastAsia" w:cs="宋体" w:hint="eastAsia"/>
          <w:color w:val="000000" w:themeColor="text1"/>
          <w:kern w:val="0"/>
          <w:sz w:val="24"/>
          <w:szCs w:val="24"/>
        </w:rPr>
        <w:t>种电子出版物、音像制品、数字出版物的技术设计等工作；校对人员年均完成校对书稿累计数量</w:t>
      </w:r>
      <w:r w:rsidRPr="0002591D">
        <w:rPr>
          <w:rFonts w:asciiTheme="minorEastAsia" w:hAnsiTheme="minorEastAsia" w:cs="宋体" w:hint="eastAsia"/>
          <w:color w:val="000000" w:themeColor="text1"/>
          <w:kern w:val="0"/>
          <w:szCs w:val="21"/>
        </w:rPr>
        <w:t>100</w:t>
      </w:r>
      <w:r w:rsidRPr="0002591D">
        <w:rPr>
          <w:rFonts w:asciiTheme="minorEastAsia" w:hAnsiTheme="minorEastAsia" w:cs="宋体" w:hint="eastAsia"/>
          <w:color w:val="000000" w:themeColor="text1"/>
          <w:kern w:val="0"/>
          <w:sz w:val="24"/>
          <w:szCs w:val="24"/>
        </w:rPr>
        <w:t>万字以上。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2、任现职以来，独立编辑（设计、校对）出版省级以上重点图书、音像、电子、数字出版物</w:t>
      </w:r>
      <w:r w:rsidRPr="0002591D">
        <w:rPr>
          <w:rFonts w:asciiTheme="minorEastAsia" w:hAnsiTheme="minorEastAsia" w:cs="宋体" w:hint="eastAsia"/>
          <w:color w:val="000000" w:themeColor="text1"/>
          <w:kern w:val="0"/>
          <w:szCs w:val="21"/>
        </w:rPr>
        <w:t>2</w:t>
      </w:r>
      <w:r w:rsidRPr="0002591D">
        <w:rPr>
          <w:rFonts w:asciiTheme="minorEastAsia" w:hAnsiTheme="minorEastAsia" w:cs="宋体" w:hint="eastAsia"/>
          <w:color w:val="000000" w:themeColor="text1"/>
          <w:kern w:val="0"/>
          <w:sz w:val="24"/>
          <w:szCs w:val="24"/>
        </w:rPr>
        <w:t>部（套）（</w:t>
      </w:r>
      <w:r w:rsidRPr="0002591D">
        <w:rPr>
          <w:rFonts w:asciiTheme="minorEastAsia" w:hAnsiTheme="minorEastAsia" w:cs="宋体" w:hint="eastAsia"/>
          <w:color w:val="000000" w:themeColor="text1"/>
          <w:kern w:val="0"/>
          <w:szCs w:val="21"/>
        </w:rPr>
        <w:t>200</w:t>
      </w:r>
      <w:r w:rsidRPr="0002591D">
        <w:rPr>
          <w:rFonts w:asciiTheme="minorEastAsia" w:hAnsiTheme="minorEastAsia" w:cs="宋体" w:hint="eastAsia"/>
          <w:color w:val="000000" w:themeColor="text1"/>
          <w:kern w:val="0"/>
          <w:sz w:val="24"/>
          <w:szCs w:val="24"/>
        </w:rPr>
        <w:t>万字以上大型工具书，责编的字数不少于</w:t>
      </w:r>
      <w:r w:rsidRPr="0002591D">
        <w:rPr>
          <w:rFonts w:asciiTheme="minorEastAsia" w:hAnsiTheme="minorEastAsia" w:cs="宋体" w:hint="eastAsia"/>
          <w:color w:val="000000" w:themeColor="text1"/>
          <w:kern w:val="0"/>
          <w:szCs w:val="21"/>
        </w:rPr>
        <w:t>1/3</w:t>
      </w:r>
      <w:r w:rsidRPr="0002591D">
        <w:rPr>
          <w:rFonts w:asciiTheme="minorEastAsia" w:hAnsiTheme="minorEastAsia" w:cs="宋体" w:hint="eastAsia"/>
          <w:color w:val="000000" w:themeColor="text1"/>
          <w:kern w:val="0"/>
          <w:sz w:val="24"/>
          <w:szCs w:val="24"/>
        </w:rPr>
        <w:t>者）以上；或责编、创作、独立策划、设计、校对的图书、音像、电子、数字出版物获省部级及以上奖</w:t>
      </w:r>
      <w:r w:rsidRPr="0002591D">
        <w:rPr>
          <w:rFonts w:asciiTheme="minorEastAsia" w:hAnsiTheme="minorEastAsia" w:cs="宋体" w:hint="eastAsia"/>
          <w:color w:val="000000" w:themeColor="text1"/>
          <w:kern w:val="0"/>
          <w:szCs w:val="21"/>
        </w:rPr>
        <w:t>1</w:t>
      </w:r>
      <w:r w:rsidRPr="0002591D">
        <w:rPr>
          <w:rFonts w:asciiTheme="minorEastAsia" w:hAnsiTheme="minorEastAsia" w:cs="宋体" w:hint="eastAsia"/>
          <w:color w:val="000000" w:themeColor="text1"/>
          <w:kern w:val="0"/>
          <w:sz w:val="24"/>
          <w:szCs w:val="24"/>
        </w:rPr>
        <w:t>次以上，或畅销市场创造了巨大的经济效益；期刊责编的文章，社科期刊被其他报刊转载（摘录）</w:t>
      </w:r>
      <w:r w:rsidRPr="0002591D">
        <w:rPr>
          <w:rFonts w:asciiTheme="minorEastAsia" w:hAnsiTheme="minorEastAsia" w:cs="宋体" w:hint="eastAsia"/>
          <w:color w:val="000000" w:themeColor="text1"/>
          <w:kern w:val="0"/>
          <w:szCs w:val="21"/>
        </w:rPr>
        <w:t>8</w:t>
      </w:r>
      <w:r w:rsidRPr="0002591D">
        <w:rPr>
          <w:rFonts w:asciiTheme="minorEastAsia" w:hAnsiTheme="minorEastAsia" w:cs="宋体" w:hint="eastAsia"/>
          <w:color w:val="000000" w:themeColor="text1"/>
          <w:kern w:val="0"/>
          <w:sz w:val="24"/>
          <w:szCs w:val="24"/>
        </w:rPr>
        <w:t>篇以上，科技期刊被其他报刊转载（摘录）</w:t>
      </w:r>
      <w:r w:rsidRPr="0002591D">
        <w:rPr>
          <w:rFonts w:asciiTheme="minorEastAsia" w:hAnsiTheme="minorEastAsia" w:cs="宋体" w:hint="eastAsia"/>
          <w:color w:val="000000" w:themeColor="text1"/>
          <w:kern w:val="0"/>
          <w:szCs w:val="21"/>
        </w:rPr>
        <w:t>16</w:t>
      </w:r>
      <w:r w:rsidRPr="0002591D">
        <w:rPr>
          <w:rFonts w:asciiTheme="minorEastAsia" w:hAnsiTheme="minorEastAsia" w:cs="宋体" w:hint="eastAsia"/>
          <w:color w:val="000000" w:themeColor="text1"/>
          <w:kern w:val="0"/>
          <w:sz w:val="24"/>
          <w:szCs w:val="24"/>
        </w:rPr>
        <w:t>篇以上（复审、终审按</w:t>
      </w:r>
      <w:r w:rsidRPr="0002591D">
        <w:rPr>
          <w:rFonts w:asciiTheme="minorEastAsia" w:hAnsiTheme="minorEastAsia" w:cs="宋体" w:hint="eastAsia"/>
          <w:color w:val="000000" w:themeColor="text1"/>
          <w:kern w:val="0"/>
          <w:szCs w:val="21"/>
        </w:rPr>
        <w:t>1/3</w:t>
      </w:r>
      <w:r w:rsidRPr="0002591D">
        <w:rPr>
          <w:rFonts w:asciiTheme="minorEastAsia" w:hAnsiTheme="minorEastAsia" w:cs="宋体" w:hint="eastAsia"/>
          <w:color w:val="000000" w:themeColor="text1"/>
          <w:kern w:val="0"/>
          <w:sz w:val="24"/>
          <w:szCs w:val="24"/>
        </w:rPr>
        <w:t>计算），或获省部级及以上奖</w:t>
      </w:r>
      <w:r w:rsidRPr="0002591D">
        <w:rPr>
          <w:rFonts w:asciiTheme="minorEastAsia" w:hAnsiTheme="minorEastAsia" w:cs="宋体" w:hint="eastAsia"/>
          <w:color w:val="000000" w:themeColor="text1"/>
          <w:kern w:val="0"/>
          <w:szCs w:val="21"/>
        </w:rPr>
        <w:t>2</w:t>
      </w:r>
      <w:r w:rsidRPr="0002591D">
        <w:rPr>
          <w:rFonts w:asciiTheme="minorEastAsia" w:hAnsiTheme="minorEastAsia" w:cs="宋体" w:hint="eastAsia"/>
          <w:color w:val="000000" w:themeColor="text1"/>
          <w:kern w:val="0"/>
          <w:sz w:val="24"/>
          <w:szCs w:val="24"/>
        </w:rPr>
        <w:t>篇以上；责编、主编的志书获省部级及以上奖，或为志书撰稿年均</w:t>
      </w:r>
      <w:r w:rsidRPr="0002591D">
        <w:rPr>
          <w:rFonts w:asciiTheme="minorEastAsia" w:hAnsiTheme="minorEastAsia" w:cs="宋体" w:hint="eastAsia"/>
          <w:color w:val="000000" w:themeColor="text1"/>
          <w:kern w:val="0"/>
          <w:szCs w:val="21"/>
        </w:rPr>
        <w:t>15</w:t>
      </w:r>
      <w:r w:rsidRPr="0002591D">
        <w:rPr>
          <w:rFonts w:asciiTheme="minorEastAsia" w:hAnsiTheme="minorEastAsia" w:cs="宋体" w:hint="eastAsia"/>
          <w:color w:val="000000" w:themeColor="text1"/>
          <w:kern w:val="0"/>
          <w:sz w:val="24"/>
          <w:szCs w:val="24"/>
        </w:rPr>
        <w:t>万字以上。</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3、任现职以来，在“国内统一刊号”（</w:t>
      </w:r>
      <w:r w:rsidRPr="0002591D">
        <w:rPr>
          <w:rFonts w:asciiTheme="minorEastAsia" w:hAnsiTheme="minorEastAsia" w:cs="宋体" w:hint="eastAsia"/>
          <w:color w:val="000000" w:themeColor="text1"/>
          <w:kern w:val="0"/>
          <w:szCs w:val="21"/>
        </w:rPr>
        <w:t>CN</w:t>
      </w:r>
      <w:r w:rsidRPr="0002591D">
        <w:rPr>
          <w:rFonts w:asciiTheme="minorEastAsia" w:hAnsiTheme="minorEastAsia" w:cs="宋体" w:hint="eastAsia"/>
          <w:color w:val="000000" w:themeColor="text1"/>
          <w:kern w:val="0"/>
          <w:sz w:val="24"/>
          <w:szCs w:val="24"/>
        </w:rPr>
        <w:t>）、“国际标准刊号”（</w:t>
      </w:r>
      <w:r w:rsidRPr="0002591D">
        <w:rPr>
          <w:rFonts w:asciiTheme="minorEastAsia" w:hAnsiTheme="minorEastAsia" w:cs="宋体" w:hint="eastAsia"/>
          <w:color w:val="000000" w:themeColor="text1"/>
          <w:kern w:val="0"/>
          <w:szCs w:val="21"/>
        </w:rPr>
        <w:t>ISSN</w:t>
      </w:r>
      <w:r w:rsidRPr="0002591D">
        <w:rPr>
          <w:rFonts w:asciiTheme="minorEastAsia" w:hAnsiTheme="minorEastAsia" w:cs="宋体" w:hint="eastAsia"/>
          <w:color w:val="000000" w:themeColor="text1"/>
          <w:kern w:val="0"/>
          <w:sz w:val="24"/>
          <w:szCs w:val="24"/>
        </w:rPr>
        <w:t>）刊物上以第一作者身份发表专业论文或相关专业论文</w:t>
      </w:r>
      <w:r w:rsidRPr="0002591D">
        <w:rPr>
          <w:rFonts w:asciiTheme="minorEastAsia" w:hAnsiTheme="minorEastAsia" w:cs="宋体" w:hint="eastAsia"/>
          <w:color w:val="000000" w:themeColor="text1"/>
          <w:kern w:val="0"/>
          <w:szCs w:val="21"/>
        </w:rPr>
        <w:t>2</w:t>
      </w:r>
      <w:r w:rsidRPr="0002591D">
        <w:rPr>
          <w:rFonts w:asciiTheme="minorEastAsia" w:hAnsiTheme="minorEastAsia" w:cs="宋体" w:hint="eastAsia"/>
          <w:color w:val="000000" w:themeColor="text1"/>
          <w:kern w:val="0"/>
          <w:sz w:val="24"/>
          <w:szCs w:val="24"/>
        </w:rPr>
        <w:t>篇（出版专业论文至少</w:t>
      </w:r>
      <w:r w:rsidRPr="0002591D">
        <w:rPr>
          <w:rFonts w:asciiTheme="minorEastAsia" w:hAnsiTheme="minorEastAsia" w:cs="宋体" w:hint="eastAsia"/>
          <w:color w:val="000000" w:themeColor="text1"/>
          <w:kern w:val="0"/>
          <w:szCs w:val="21"/>
        </w:rPr>
        <w:t>1</w:t>
      </w:r>
      <w:r w:rsidRPr="0002591D">
        <w:rPr>
          <w:rFonts w:asciiTheme="minorEastAsia" w:hAnsiTheme="minorEastAsia" w:cs="宋体" w:hint="eastAsia"/>
          <w:color w:val="000000" w:themeColor="text1"/>
          <w:kern w:val="0"/>
          <w:sz w:val="24"/>
          <w:szCs w:val="24"/>
        </w:rPr>
        <w:t>篇）；或独立撰写出版专业或相关专业论（译）著</w:t>
      </w:r>
      <w:r w:rsidRPr="0002591D">
        <w:rPr>
          <w:rFonts w:asciiTheme="minorEastAsia" w:hAnsiTheme="minorEastAsia" w:cs="宋体" w:hint="eastAsia"/>
          <w:color w:val="000000" w:themeColor="text1"/>
          <w:kern w:val="0"/>
          <w:szCs w:val="21"/>
        </w:rPr>
        <w:t>1</w:t>
      </w:r>
      <w:r w:rsidRPr="0002591D">
        <w:rPr>
          <w:rFonts w:asciiTheme="minorEastAsia" w:hAnsiTheme="minorEastAsia" w:cs="宋体" w:hint="eastAsia"/>
          <w:color w:val="000000" w:themeColor="text1"/>
          <w:kern w:val="0"/>
          <w:sz w:val="24"/>
          <w:szCs w:val="24"/>
        </w:rPr>
        <w:t>部【与他人合作的论（译）著，本人独立撰写（翻译）的文字在</w:t>
      </w:r>
      <w:r w:rsidRPr="0002591D">
        <w:rPr>
          <w:rFonts w:asciiTheme="minorEastAsia" w:hAnsiTheme="minorEastAsia" w:cs="宋体" w:hint="eastAsia"/>
          <w:color w:val="000000" w:themeColor="text1"/>
          <w:kern w:val="0"/>
          <w:szCs w:val="21"/>
        </w:rPr>
        <w:t>10</w:t>
      </w:r>
      <w:r w:rsidRPr="0002591D">
        <w:rPr>
          <w:rFonts w:asciiTheme="minorEastAsia" w:hAnsiTheme="minorEastAsia" w:cs="宋体" w:hint="eastAsia"/>
          <w:color w:val="000000" w:themeColor="text1"/>
          <w:kern w:val="0"/>
          <w:sz w:val="24"/>
          <w:szCs w:val="24"/>
        </w:rPr>
        <w:t>万字以上】；或以第一作者身份发表美术作品（摄影、书法等）</w:t>
      </w:r>
      <w:r w:rsidRPr="0002591D">
        <w:rPr>
          <w:rFonts w:asciiTheme="minorEastAsia" w:hAnsiTheme="minorEastAsia" w:cs="宋体" w:hint="eastAsia"/>
          <w:color w:val="000000" w:themeColor="text1"/>
          <w:kern w:val="0"/>
          <w:szCs w:val="21"/>
        </w:rPr>
        <w:t>3</w:t>
      </w:r>
      <w:r w:rsidRPr="0002591D">
        <w:rPr>
          <w:rFonts w:asciiTheme="minorEastAsia" w:hAnsiTheme="minorEastAsia" w:cs="宋体" w:hint="eastAsia"/>
          <w:color w:val="000000" w:themeColor="text1"/>
          <w:kern w:val="0"/>
          <w:sz w:val="24"/>
          <w:szCs w:val="24"/>
        </w:rPr>
        <w:t>件（套）以上。</w:t>
      </w:r>
    </w:p>
    <w:p w:rsidR="0002591D" w:rsidRPr="0002591D" w:rsidRDefault="0002591D" w:rsidP="0002591D">
      <w:pPr>
        <w:widowControl/>
        <w:spacing w:line="360" w:lineRule="exact"/>
        <w:ind w:firstLineChars="200" w:firstLine="482"/>
        <w:jc w:val="left"/>
        <w:rPr>
          <w:rFonts w:asciiTheme="minorEastAsia" w:hAnsiTheme="minorEastAsia" w:cs="宋体" w:hint="eastAsia"/>
          <w:b/>
          <w:color w:val="000000" w:themeColor="text1"/>
          <w:kern w:val="0"/>
          <w:szCs w:val="21"/>
        </w:rPr>
      </w:pPr>
      <w:r w:rsidRPr="0002591D">
        <w:rPr>
          <w:rFonts w:asciiTheme="minorEastAsia" w:hAnsiTheme="minorEastAsia" w:cs="宋体" w:hint="eastAsia"/>
          <w:b/>
          <w:color w:val="000000" w:themeColor="text1"/>
          <w:kern w:val="0"/>
          <w:sz w:val="24"/>
          <w:szCs w:val="24"/>
        </w:rPr>
        <w:t>第六条破格</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不具备规定学历资历，确有真才实学、突出能力、特殊成果、显著业绩的出版专业人员，可以破格申报出版专业相应高级专业技术职务任职资格的评审。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一、破格申报编审（美术编审），必须具备下列条件中的任何一项：</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任现职期间，本人或本人作为第一责任人（策划、组稿、责编、设计、著作、美术作品等）完成的项目获国家级出版奖项（享受国务院政府特殊津贴、中宣部“五个一工程”奖、中宣部“四个一批”人才，全国新闻出版行业领军人才、中国出版政府奖、韬奋出版奖、中华优秀出版物奖等）。</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二、破格申报副编审</w:t>
      </w:r>
      <w:r w:rsidRPr="0002591D">
        <w:rPr>
          <w:rFonts w:asciiTheme="minorEastAsia" w:hAnsiTheme="minorEastAsia" w:cs="宋体" w:hint="eastAsia"/>
          <w:color w:val="000000" w:themeColor="text1"/>
          <w:kern w:val="0"/>
          <w:szCs w:val="21"/>
        </w:rPr>
        <w:t>(</w:t>
      </w:r>
      <w:r w:rsidRPr="0002591D">
        <w:rPr>
          <w:rFonts w:asciiTheme="minorEastAsia" w:hAnsiTheme="minorEastAsia" w:cs="宋体" w:hint="eastAsia"/>
          <w:color w:val="000000" w:themeColor="text1"/>
          <w:kern w:val="0"/>
          <w:sz w:val="24"/>
          <w:szCs w:val="24"/>
        </w:rPr>
        <w:t>美术副编审、技术副编审、高级校对），必须具备下列条件中的任何一项；</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任现职期间，本人或本人作为第一责任人（策划、组稿、责编、设计、校对、著作、美术作品等）完成的项目获省部级以上出版奖项（享受政府特殊津贴、“五</w:t>
      </w:r>
      <w:r w:rsidRPr="0002591D">
        <w:rPr>
          <w:rFonts w:asciiTheme="minorEastAsia" w:hAnsiTheme="minorEastAsia" w:cs="宋体" w:hint="eastAsia"/>
          <w:color w:val="000000" w:themeColor="text1"/>
          <w:kern w:val="0"/>
          <w:sz w:val="24"/>
          <w:szCs w:val="24"/>
        </w:rPr>
        <w:lastRenderedPageBreak/>
        <w:t>个一工程”奖、“四个一批”人才、新闻出版行业领军人才、出版政府奖、韬奋出版奖、优秀出版物奖等）。</w:t>
      </w:r>
    </w:p>
    <w:p w:rsidR="0002591D" w:rsidRPr="0002591D" w:rsidRDefault="0002591D" w:rsidP="0002591D">
      <w:pPr>
        <w:widowControl/>
        <w:spacing w:line="360" w:lineRule="exact"/>
        <w:ind w:firstLineChars="200" w:firstLine="482"/>
        <w:jc w:val="left"/>
        <w:rPr>
          <w:rFonts w:asciiTheme="minorEastAsia" w:hAnsiTheme="minorEastAsia" w:cs="宋体" w:hint="eastAsia"/>
          <w:color w:val="000000" w:themeColor="text1"/>
          <w:kern w:val="0"/>
          <w:sz w:val="24"/>
          <w:szCs w:val="24"/>
        </w:rPr>
      </w:pPr>
      <w:r w:rsidRPr="0002591D">
        <w:rPr>
          <w:rFonts w:asciiTheme="minorEastAsia" w:hAnsiTheme="minorEastAsia" w:cs="宋体" w:hint="eastAsia"/>
          <w:b/>
          <w:color w:val="000000" w:themeColor="text1"/>
          <w:kern w:val="0"/>
          <w:sz w:val="24"/>
          <w:szCs w:val="24"/>
        </w:rPr>
        <w:t>第七条评审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评审是对专业技术人员能力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一、专业理论水平</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申报编审（美术编审）职务任职资格者，必须具有系统的专业理论知识和广博的科学文化知识，有较高的政策、理论水平，在编辑学或相关专业领域有系统的研究和较深的造诣，有较高水平的论文著作或较高艺术价值和较大社会影响的作品与成果。</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（二）申报副编审（美术副编审）职务任职资格者，必须具有较系统的专业理论知识和较广博的科学文化知识，在编辑学及相关专业领域有较多的研究和水平，发表过有较大价值的论文论著和较有影响的作品。</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三）申报技术副编审、高级校对职务任职资格者，必须具有较高的思想理论水平和比较广泛的科学文化知识，对技术编辑和校对工作有较深的研究，有相应的较高水平的论文论著，取得有较大价值和影响的作品和成果。</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二、专业实践运用</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一）申报编辑（美术编辑）职务任职资格者，必须具有很强的编辑专业工作能力和工作经验，能搜集和研究有关学科的学术动态和编辑出版信息，提出改进编辑出版工作的建议或方案，制定重点的选题计划和组稿计划，组织社会力量或有关编辑人员实施，终审某些重要稿件和对重点书稿进行审查加工，在编辑工作中取得显著的成绩。</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二）申报副编审（美术副编审）职务任职资格者，必须具有较强的编辑工作能力与经验，能搜集研究有关的编辑工作信息，提出改进建议，制定选题计划并指导实施，承担重要书稿的责任编辑，能复审或终审某些重要稿件，解决审稿中的疑难问题，较好地完成编辑工作任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三）申报技术副编审、高级校对职务任职资格者，必须具有较强的技术编辑、校对工作能力和经验，能搜集研究有关的工作信息，提出改进建议，制定工作计划、方案并组织指导实施，承担重要的技术编辑和校对工作，解决技术编辑和校对工作中的疑难问题，较好地完成技术编辑和校对工作任务。</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三、科研、师导、创新</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出版专业的高级人员，应具有一定的科研能力，在编辑、美术编辑、技术编辑和校对专业工作中，应有较高水平的专业理论研究论文著作和专业工作分析总结成果。</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出版专业的高级人员，应具有较强的专业传授、指导能力，积极做好专业理论和专业工作经验的传承指导工作，在培养专业人才方面做出成绩。</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lastRenderedPageBreak/>
        <w:t>出版专业的高级人员，必须具有创新能力，要鼓励创新，努力探索出版专业工作的新规律、新方法，取得新成效，不断推进出版事业的繁荣与发展。</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四、注意导向，适当倾斜</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评审活动中，要从整个出版专业人员队伍建设的大局出发，鼓励出版专业人员到基层、边远地区和工作一线，从事相关专业工作，为出版专业事业的发展多做贡献。</w:t>
      </w:r>
    </w:p>
    <w:p w:rsidR="0002591D" w:rsidRPr="0002591D" w:rsidRDefault="0002591D" w:rsidP="0002591D">
      <w:pPr>
        <w:widowControl/>
        <w:spacing w:line="360" w:lineRule="exact"/>
        <w:jc w:val="left"/>
        <w:rPr>
          <w:rFonts w:asciiTheme="minorEastAsia" w:hAnsiTheme="minorEastAsia" w:cs="宋体" w:hint="eastAsia"/>
          <w:b/>
          <w:color w:val="000000" w:themeColor="text1"/>
          <w:kern w:val="0"/>
          <w:sz w:val="24"/>
          <w:szCs w:val="24"/>
        </w:rPr>
      </w:pPr>
    </w:p>
    <w:p w:rsidR="0002591D" w:rsidRPr="0002591D" w:rsidRDefault="0002591D" w:rsidP="0002591D">
      <w:pPr>
        <w:widowControl/>
        <w:spacing w:line="360" w:lineRule="exact"/>
        <w:jc w:val="center"/>
        <w:rPr>
          <w:rFonts w:asciiTheme="minorEastAsia" w:hAnsiTheme="minorEastAsia" w:cs="宋体" w:hint="eastAsia"/>
          <w:b/>
          <w:color w:val="000000" w:themeColor="text1"/>
          <w:kern w:val="0"/>
          <w:szCs w:val="21"/>
        </w:rPr>
      </w:pPr>
      <w:r w:rsidRPr="0002591D">
        <w:rPr>
          <w:rFonts w:asciiTheme="minorEastAsia" w:hAnsiTheme="minorEastAsia" w:cs="宋体" w:hint="eastAsia"/>
          <w:b/>
          <w:color w:val="000000" w:themeColor="text1"/>
          <w:kern w:val="0"/>
          <w:sz w:val="24"/>
          <w:szCs w:val="24"/>
        </w:rPr>
        <w:t>第三章</w:t>
      </w:r>
      <w:r w:rsidRPr="0002591D">
        <w:rPr>
          <w:rFonts w:asciiTheme="minorEastAsia" w:hAnsiTheme="minorEastAsia" w:cs="宋体" w:hint="eastAsia"/>
          <w:b/>
          <w:color w:val="000000" w:themeColor="text1"/>
          <w:kern w:val="0"/>
          <w:szCs w:val="21"/>
        </w:rPr>
        <w:t xml:space="preserve"> </w:t>
      </w:r>
      <w:r w:rsidRPr="0002591D">
        <w:rPr>
          <w:rFonts w:asciiTheme="minorEastAsia" w:hAnsiTheme="minorEastAsia" w:cs="宋体" w:hint="eastAsia"/>
          <w:b/>
          <w:color w:val="000000" w:themeColor="text1"/>
          <w:kern w:val="0"/>
          <w:sz w:val="24"/>
          <w:szCs w:val="24"/>
        </w:rPr>
        <w:t>附</w:t>
      </w:r>
      <w:r w:rsidRPr="0002591D">
        <w:rPr>
          <w:rFonts w:asciiTheme="minorEastAsia" w:hAnsiTheme="minorEastAsia" w:cs="宋体" w:hint="eastAsia"/>
          <w:b/>
          <w:color w:val="000000" w:themeColor="text1"/>
          <w:kern w:val="0"/>
          <w:szCs w:val="21"/>
        </w:rPr>
        <w:t xml:space="preserve"> </w:t>
      </w:r>
      <w:r w:rsidRPr="0002591D">
        <w:rPr>
          <w:rFonts w:asciiTheme="minorEastAsia" w:hAnsiTheme="minorEastAsia" w:cs="宋体" w:hint="eastAsia"/>
          <w:b/>
          <w:color w:val="000000" w:themeColor="text1"/>
          <w:kern w:val="0"/>
          <w:sz w:val="24"/>
          <w:szCs w:val="24"/>
        </w:rPr>
        <w:t>则</w:t>
      </w:r>
    </w:p>
    <w:p w:rsidR="0002591D" w:rsidRPr="0002591D" w:rsidRDefault="0002591D" w:rsidP="0002591D">
      <w:pPr>
        <w:widowControl/>
        <w:spacing w:line="360" w:lineRule="exact"/>
        <w:jc w:val="left"/>
        <w:rPr>
          <w:rFonts w:asciiTheme="minorEastAsia" w:hAnsiTheme="minorEastAsia" w:cs="宋体" w:hint="eastAsia"/>
          <w:b/>
          <w:color w:val="000000" w:themeColor="text1"/>
          <w:kern w:val="0"/>
          <w:sz w:val="24"/>
          <w:szCs w:val="24"/>
        </w:rPr>
      </w:pPr>
    </w:p>
    <w:p w:rsidR="0002591D" w:rsidRPr="0002591D" w:rsidRDefault="0002591D" w:rsidP="0002591D">
      <w:pPr>
        <w:widowControl/>
        <w:spacing w:line="360" w:lineRule="exact"/>
        <w:ind w:firstLineChars="200" w:firstLine="482"/>
        <w:jc w:val="left"/>
        <w:rPr>
          <w:rFonts w:asciiTheme="minorEastAsia" w:hAnsiTheme="minorEastAsia" w:cs="宋体" w:hint="eastAsia"/>
          <w:color w:val="000000" w:themeColor="text1"/>
          <w:kern w:val="0"/>
          <w:szCs w:val="21"/>
        </w:rPr>
      </w:pPr>
      <w:r w:rsidRPr="0002591D">
        <w:rPr>
          <w:rFonts w:asciiTheme="minorEastAsia" w:hAnsiTheme="minorEastAsia" w:cs="宋体" w:hint="eastAsia"/>
          <w:b/>
          <w:color w:val="000000" w:themeColor="text1"/>
          <w:kern w:val="0"/>
          <w:sz w:val="24"/>
          <w:szCs w:val="24"/>
        </w:rPr>
        <w:t>第八条</w:t>
      </w:r>
      <w:r w:rsidRPr="0002591D">
        <w:rPr>
          <w:rFonts w:asciiTheme="minorEastAsia" w:hAnsiTheme="minorEastAsia" w:cs="宋体" w:hint="eastAsia"/>
          <w:color w:val="000000" w:themeColor="text1"/>
          <w:kern w:val="0"/>
          <w:sz w:val="24"/>
          <w:szCs w:val="24"/>
        </w:rPr>
        <w:t>凡三年内有以下情况之一者，不得申报评审专业技术职务任职资格。</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1、工作严重失职，造成恶劣影响的；</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2、年度考核不称职或连续两年考核基本称职的；</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3、伪造学历、资历，或申报业绩、成果弄虚作假，剽窃他人成果的；</w:t>
      </w:r>
    </w:p>
    <w:p w:rsidR="0002591D" w:rsidRPr="0002591D" w:rsidRDefault="0002591D" w:rsidP="0002591D">
      <w:pPr>
        <w:widowControl/>
        <w:spacing w:line="360" w:lineRule="exact"/>
        <w:ind w:firstLineChars="200" w:firstLine="480"/>
        <w:jc w:val="left"/>
        <w:rPr>
          <w:rFonts w:asciiTheme="minorEastAsia" w:hAnsiTheme="minorEastAsia" w:cs="宋体" w:hint="eastAsia"/>
          <w:color w:val="000000" w:themeColor="text1"/>
          <w:kern w:val="0"/>
          <w:szCs w:val="21"/>
        </w:rPr>
      </w:pPr>
      <w:r w:rsidRPr="0002591D">
        <w:rPr>
          <w:rFonts w:asciiTheme="minorEastAsia" w:hAnsiTheme="minorEastAsia" w:cs="宋体" w:hint="eastAsia"/>
          <w:color w:val="000000" w:themeColor="text1"/>
          <w:kern w:val="0"/>
          <w:sz w:val="24"/>
          <w:szCs w:val="24"/>
        </w:rPr>
        <w:t>4、受到刑事处罚、行政处分，刑期和处分期未满三年。</w:t>
      </w:r>
    </w:p>
    <w:p w:rsidR="0002591D" w:rsidRPr="0002591D" w:rsidRDefault="0002591D" w:rsidP="0002591D">
      <w:pPr>
        <w:widowControl/>
        <w:spacing w:line="360" w:lineRule="exact"/>
        <w:ind w:firstLineChars="200" w:firstLine="482"/>
        <w:jc w:val="left"/>
        <w:rPr>
          <w:rFonts w:asciiTheme="minorEastAsia" w:hAnsiTheme="minorEastAsia" w:cs="宋体" w:hint="eastAsia"/>
          <w:color w:val="000000" w:themeColor="text1"/>
          <w:kern w:val="0"/>
          <w:szCs w:val="21"/>
        </w:rPr>
      </w:pPr>
      <w:r w:rsidRPr="0002591D">
        <w:rPr>
          <w:rFonts w:asciiTheme="minorEastAsia" w:hAnsiTheme="minorEastAsia" w:cs="宋体" w:hint="eastAsia"/>
          <w:b/>
          <w:color w:val="000000" w:themeColor="text1"/>
          <w:kern w:val="0"/>
          <w:sz w:val="24"/>
          <w:szCs w:val="24"/>
        </w:rPr>
        <w:t>第九条</w:t>
      </w:r>
      <w:r w:rsidRPr="0002591D">
        <w:rPr>
          <w:rFonts w:asciiTheme="minorEastAsia" w:hAnsiTheme="minorEastAsia" w:cs="宋体" w:hint="eastAsia"/>
          <w:color w:val="000000" w:themeColor="text1"/>
          <w:kern w:val="0"/>
          <w:sz w:val="24"/>
          <w:szCs w:val="24"/>
        </w:rPr>
        <w:t>本评审条件由湖北省职称改革工作领导小组办公室负责解释。</w:t>
      </w:r>
    </w:p>
    <w:p w:rsidR="0002591D" w:rsidRPr="0002591D" w:rsidRDefault="0002591D" w:rsidP="0002591D">
      <w:pPr>
        <w:widowControl/>
        <w:spacing w:line="360" w:lineRule="exact"/>
        <w:ind w:firstLineChars="200" w:firstLine="482"/>
        <w:jc w:val="left"/>
        <w:rPr>
          <w:rFonts w:asciiTheme="minorEastAsia" w:hAnsiTheme="minorEastAsia" w:cs="宋体" w:hint="eastAsia"/>
          <w:color w:val="000000" w:themeColor="text1"/>
          <w:kern w:val="0"/>
          <w:szCs w:val="21"/>
        </w:rPr>
      </w:pPr>
      <w:r w:rsidRPr="0002591D">
        <w:rPr>
          <w:rFonts w:asciiTheme="minorEastAsia" w:hAnsiTheme="minorEastAsia" w:cs="宋体" w:hint="eastAsia"/>
          <w:b/>
          <w:color w:val="000000" w:themeColor="text1"/>
          <w:kern w:val="0"/>
          <w:sz w:val="24"/>
          <w:szCs w:val="24"/>
        </w:rPr>
        <w:t>第十条</w:t>
      </w:r>
      <w:r w:rsidRPr="0002591D">
        <w:rPr>
          <w:rFonts w:asciiTheme="minorEastAsia" w:hAnsiTheme="minorEastAsia" w:cs="宋体" w:hint="eastAsia"/>
          <w:color w:val="000000" w:themeColor="text1"/>
          <w:kern w:val="0"/>
          <w:sz w:val="24"/>
          <w:szCs w:val="24"/>
        </w:rPr>
        <w:t>本评审条件自下发之日起执行，原条件废止。</w:t>
      </w:r>
    </w:p>
    <w:p w:rsidR="00840706" w:rsidRPr="0002591D" w:rsidRDefault="00840706"/>
    <w:sectPr w:rsidR="00840706" w:rsidRPr="00025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706" w:rsidRDefault="00840706" w:rsidP="0002591D">
      <w:r>
        <w:separator/>
      </w:r>
    </w:p>
  </w:endnote>
  <w:endnote w:type="continuationSeparator" w:id="1">
    <w:p w:rsidR="00840706" w:rsidRDefault="00840706" w:rsidP="000259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706" w:rsidRDefault="00840706" w:rsidP="0002591D">
      <w:r>
        <w:separator/>
      </w:r>
    </w:p>
  </w:footnote>
  <w:footnote w:type="continuationSeparator" w:id="1">
    <w:p w:rsidR="00840706" w:rsidRDefault="00840706" w:rsidP="000259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591D"/>
    <w:rsid w:val="0002591D"/>
    <w:rsid w:val="008407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02591D"/>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59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591D"/>
    <w:rPr>
      <w:sz w:val="18"/>
      <w:szCs w:val="18"/>
    </w:rPr>
  </w:style>
  <w:style w:type="paragraph" w:styleId="a4">
    <w:name w:val="footer"/>
    <w:basedOn w:val="a"/>
    <w:link w:val="Char0"/>
    <w:uiPriority w:val="99"/>
    <w:semiHidden/>
    <w:unhideWhenUsed/>
    <w:rsid w:val="000259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591D"/>
    <w:rPr>
      <w:sz w:val="18"/>
      <w:szCs w:val="18"/>
    </w:rPr>
  </w:style>
  <w:style w:type="character" w:customStyle="1" w:styleId="3Char">
    <w:name w:val="标题 3 Char"/>
    <w:basedOn w:val="a0"/>
    <w:link w:val="3"/>
    <w:uiPriority w:val="9"/>
    <w:rsid w:val="0002591D"/>
    <w:rPr>
      <w:rFonts w:ascii="宋体" w:eastAsia="宋体" w:hAnsi="宋体" w:cs="宋体"/>
      <w:b/>
      <w:bCs/>
      <w:kern w:val="0"/>
      <w:sz w:val="24"/>
      <w:szCs w:val="24"/>
    </w:rPr>
  </w:style>
  <w:style w:type="character" w:styleId="a5">
    <w:name w:val="Emphasis"/>
    <w:basedOn w:val="a0"/>
    <w:uiPriority w:val="20"/>
    <w:qFormat/>
    <w:rsid w:val="0002591D"/>
    <w:rPr>
      <w:b w:val="0"/>
      <w:bCs w:val="0"/>
      <w:i w:val="0"/>
      <w:iCs w:val="0"/>
    </w:rPr>
  </w:style>
  <w:style w:type="paragraph" w:styleId="a6">
    <w:name w:val="Normal (Web)"/>
    <w:basedOn w:val="a"/>
    <w:uiPriority w:val="99"/>
    <w:semiHidden/>
    <w:unhideWhenUsed/>
    <w:rsid w:val="0002591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59853315">
      <w:bodyDiv w:val="1"/>
      <w:marLeft w:val="0"/>
      <w:marRight w:val="0"/>
      <w:marTop w:val="0"/>
      <w:marBottom w:val="0"/>
      <w:divBdr>
        <w:top w:val="none" w:sz="0" w:space="0" w:color="auto"/>
        <w:left w:val="none" w:sz="0" w:space="0" w:color="auto"/>
        <w:bottom w:val="none" w:sz="0" w:space="0" w:color="auto"/>
        <w:right w:val="none" w:sz="0" w:space="0" w:color="auto"/>
      </w:divBdr>
      <w:divsChild>
        <w:div w:id="1997760285">
          <w:marLeft w:val="0"/>
          <w:marRight w:val="0"/>
          <w:marTop w:val="0"/>
          <w:marBottom w:val="0"/>
          <w:divBdr>
            <w:top w:val="none" w:sz="0" w:space="0" w:color="auto"/>
            <w:left w:val="none" w:sz="0" w:space="0" w:color="auto"/>
            <w:bottom w:val="none" w:sz="0" w:space="0" w:color="auto"/>
            <w:right w:val="none" w:sz="0" w:space="0" w:color="auto"/>
          </w:divBdr>
          <w:divsChild>
            <w:div w:id="811286275">
              <w:marLeft w:val="0"/>
              <w:marRight w:val="0"/>
              <w:marTop w:val="0"/>
              <w:marBottom w:val="0"/>
              <w:divBdr>
                <w:top w:val="none" w:sz="0" w:space="0" w:color="auto"/>
                <w:left w:val="none" w:sz="0" w:space="0" w:color="auto"/>
                <w:bottom w:val="none" w:sz="0" w:space="0" w:color="auto"/>
                <w:right w:val="none" w:sz="0" w:space="0" w:color="auto"/>
              </w:divBdr>
              <w:divsChild>
                <w:div w:id="1590116167">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2014-06-27T10:01:00Z</dcterms:created>
  <dcterms:modified xsi:type="dcterms:W3CDTF">2014-06-27T10:01:00Z</dcterms:modified>
</cp:coreProperties>
</file>